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1701"/>
        <w:gridCol w:w="2126"/>
        <w:gridCol w:w="1418"/>
        <w:gridCol w:w="2268"/>
        <w:gridCol w:w="1666"/>
      </w:tblGrid>
      <w:tr w:rsidR="00477955" w:rsidRPr="00D340AA" w14:paraId="436155CD" w14:textId="40D2A285" w:rsidTr="00EA6001">
        <w:tc>
          <w:tcPr>
            <w:tcW w:w="1696" w:type="dxa"/>
          </w:tcPr>
          <w:p w14:paraId="46A35354" w14:textId="4A837610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02C09629" w14:textId="10DD85CB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314D51CD" w14:textId="2DC2F404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7E47F412" w14:textId="4A3FEA63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BD1068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296B5C23" w14:textId="407FCF6F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16BA7F76" w14:textId="2110AE91" w:rsidR="00010EA4" w:rsidRPr="00D340AA" w:rsidRDefault="00010EA4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0BB8960E" w14:textId="2F2C269A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6BB1920B" w14:textId="4BBDC51E" w:rsidR="00010EA4" w:rsidRPr="00D340AA" w:rsidRDefault="00010EA4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F5789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477955" w14:paraId="00E8BE17" w14:textId="163CA603" w:rsidTr="00EA6001">
        <w:tc>
          <w:tcPr>
            <w:tcW w:w="1696" w:type="dxa"/>
          </w:tcPr>
          <w:p w14:paraId="0FAF22DD" w14:textId="75BEA4F3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1ECC9545" wp14:editId="0BACFF8E">
                  <wp:extent cx="711200" cy="711200"/>
                  <wp:effectExtent l="0" t="0" r="0" b="0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CD928EA" w14:textId="0D0854AC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551185C0" wp14:editId="490DADA0">
                  <wp:extent cx="628650" cy="690549"/>
                  <wp:effectExtent l="0" t="0" r="0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2036E6D" w14:textId="4D7FBD3F" w:rsidR="00010EA4" w:rsidRDefault="00D340AA">
            <w:r>
              <w:rPr>
                <w:noProof/>
                <w:lang w:eastAsia="sv-SE"/>
              </w:rPr>
              <w:drawing>
                <wp:inline distT="0" distB="0" distL="0" distR="0" wp14:anchorId="3231DBD3" wp14:editId="52AF31CF">
                  <wp:extent cx="577850" cy="726856"/>
                  <wp:effectExtent l="0" t="0" r="0" b="0"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8B02823" w14:textId="6880EE71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30FE491A" wp14:editId="3C4CDD85">
                  <wp:extent cx="660400" cy="660400"/>
                  <wp:effectExtent l="0" t="0" r="6350" b="635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90086B4" w14:textId="355DBCEB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43F902CE" wp14:editId="1AA4D5C4">
                  <wp:extent cx="673100" cy="747744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43C85E0" w14:textId="4CBE8464" w:rsidR="00010EA4" w:rsidRDefault="002B1B82">
            <w:r>
              <w:rPr>
                <w:noProof/>
                <w:lang w:eastAsia="sv-SE"/>
              </w:rPr>
              <w:drawing>
                <wp:inline distT="0" distB="0" distL="0" distR="0" wp14:anchorId="35D4F593" wp14:editId="517C537E">
                  <wp:extent cx="742950" cy="742950"/>
                  <wp:effectExtent l="0" t="0" r="0" b="0"/>
                  <wp:docPr id="25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9900045" w14:textId="02BE9E8A" w:rsidR="00010EA4" w:rsidRDefault="00010EA4">
            <w:r>
              <w:rPr>
                <w:noProof/>
                <w:lang w:eastAsia="sv-SE"/>
              </w:rPr>
              <w:drawing>
                <wp:inline distT="0" distB="0" distL="0" distR="0" wp14:anchorId="48AF3881" wp14:editId="01C07B4D">
                  <wp:extent cx="1057530" cy="527050"/>
                  <wp:effectExtent l="0" t="0" r="9525" b="6350"/>
                  <wp:docPr id="19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2FB977DD" w14:textId="1488CD85" w:rsidR="00010EA4" w:rsidRDefault="00010EA4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6EFB458" wp14:editId="40AA48A1">
                  <wp:extent cx="932815" cy="389890"/>
                  <wp:effectExtent l="0" t="0" r="635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89D" w14:paraId="2FF48B01" w14:textId="77777777" w:rsidTr="00DD55CA">
        <w:tc>
          <w:tcPr>
            <w:tcW w:w="13994" w:type="dxa"/>
            <w:gridSpan w:val="8"/>
          </w:tcPr>
          <w:p w14:paraId="71EF0403" w14:textId="77777777" w:rsidR="0003455E" w:rsidRDefault="00F5789D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 xml:space="preserve">Enligt LSS lagen (LSS 15 § 7) är kommunen skyldig att samverka med organisationer som företräder människor med funktionsnedsättning som har rätt till LSS. </w:t>
            </w:r>
          </w:p>
          <w:p w14:paraId="504CCC60" w14:textId="77777777" w:rsidR="0003455E" w:rsidRDefault="00F5789D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 xml:space="preserve">I Ängeholms kommun finns ingen samverkan </w:t>
            </w:r>
            <w:r w:rsidR="00A5299F">
              <w:rPr>
                <w:noProof/>
                <w:lang w:eastAsia="sv-SE"/>
              </w:rPr>
              <w:t>enligt LSS</w:t>
            </w:r>
            <w:r w:rsidR="0003455E">
              <w:rPr>
                <w:noProof/>
                <w:lang w:eastAsia="sv-SE"/>
              </w:rPr>
              <w:t xml:space="preserve">. </w:t>
            </w:r>
          </w:p>
          <w:p w14:paraId="72AC2CD7" w14:textId="77777777" w:rsidR="0003455E" w:rsidRDefault="0003455E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 xml:space="preserve">Däremot finns det </w:t>
            </w:r>
            <w:r w:rsidR="00F5789D">
              <w:rPr>
                <w:noProof/>
                <w:lang w:eastAsia="sv-SE"/>
              </w:rPr>
              <w:t xml:space="preserve">ett </w:t>
            </w:r>
            <w:r w:rsidR="00570A2D">
              <w:rPr>
                <w:noProof/>
                <w:lang w:eastAsia="sv-SE"/>
              </w:rPr>
              <w:t xml:space="preserve">kommunalt råd för funktionshinderfrågor (KRF) </w:t>
            </w:r>
            <w:r w:rsidR="00A5299F" w:rsidRPr="00A5299F">
              <w:rPr>
                <w:noProof/>
                <w:lang w:eastAsia="sv-SE"/>
              </w:rPr>
              <w:t>som ska verka för att kommunen arbetar i enlighet med mångfaldsplanen och nationella riktlinjer för handikappolitiken.</w:t>
            </w:r>
            <w:r w:rsidR="00A20EE3">
              <w:rPr>
                <w:noProof/>
                <w:lang w:eastAsia="sv-SE"/>
              </w:rPr>
              <w:t xml:space="preserve"> Rådet sammanträder 4 gånger om året. </w:t>
            </w:r>
          </w:p>
          <w:p w14:paraId="501AA591" w14:textId="77777777" w:rsidR="00F5789D" w:rsidRDefault="00A20EE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I rådet kan endast 5 representanter från Handikapporganisationernas samarbetsråd delta</w:t>
            </w:r>
            <w:r w:rsidR="0003455E">
              <w:rPr>
                <w:noProof/>
                <w:lang w:eastAsia="sv-SE"/>
              </w:rPr>
              <w:t xml:space="preserve"> </w:t>
            </w:r>
            <w:r>
              <w:rPr>
                <w:noProof/>
                <w:lang w:eastAsia="sv-SE"/>
              </w:rPr>
              <w:t xml:space="preserve">vilket betyder att </w:t>
            </w:r>
            <w:r w:rsidR="0003455E">
              <w:rPr>
                <w:noProof/>
                <w:lang w:eastAsia="sv-SE"/>
              </w:rPr>
              <w:t xml:space="preserve">det inte finns någon samverkan för </w:t>
            </w:r>
            <w:r>
              <w:rPr>
                <w:noProof/>
                <w:lang w:eastAsia="sv-SE"/>
              </w:rPr>
              <w:t xml:space="preserve">flera organisationer som företräder människor med funktionsnedsättning </w:t>
            </w:r>
            <w:r w:rsidR="0003455E">
              <w:rPr>
                <w:noProof/>
                <w:lang w:eastAsia="sv-SE"/>
              </w:rPr>
              <w:t>som har rätt till LSS.</w:t>
            </w:r>
          </w:p>
          <w:p w14:paraId="1EA80C82" w14:textId="51D77804" w:rsidR="00C76FCF" w:rsidRDefault="00C76FCF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I avvaktan på ett råd för LSS samverkan har FUB</w:t>
            </w:r>
            <w:r w:rsidR="00166E78">
              <w:rPr>
                <w:noProof/>
                <w:lang w:eastAsia="sv-SE"/>
              </w:rPr>
              <w:t>:s ordförande</w:t>
            </w:r>
            <w:r>
              <w:rPr>
                <w:noProof/>
                <w:lang w:eastAsia="sv-SE"/>
              </w:rPr>
              <w:t xml:space="preserve"> telefonmöten med verksamhetschefen för funktionsstöd en gång i månaden. </w:t>
            </w:r>
          </w:p>
        </w:tc>
      </w:tr>
      <w:tr w:rsidR="00D340AA" w14:paraId="23BA7C3C" w14:textId="77777777" w:rsidTr="00F5789D">
        <w:tc>
          <w:tcPr>
            <w:tcW w:w="13994" w:type="dxa"/>
            <w:gridSpan w:val="8"/>
          </w:tcPr>
          <w:p w14:paraId="70910722" w14:textId="77777777" w:rsidR="00C76FCF" w:rsidRPr="00551FD0" w:rsidRDefault="00D340AA">
            <w:pPr>
              <w:rPr>
                <w:b/>
                <w:bCs/>
                <w:noProof/>
                <w:sz w:val="28"/>
                <w:szCs w:val="28"/>
              </w:rPr>
            </w:pPr>
            <w:r w:rsidRPr="00551FD0">
              <w:rPr>
                <w:b/>
                <w:bCs/>
                <w:noProof/>
                <w:sz w:val="28"/>
                <w:szCs w:val="28"/>
              </w:rPr>
              <w:t>Hur tycker ni att att struktur</w:t>
            </w:r>
            <w:r w:rsidR="0007185F" w:rsidRPr="00551FD0">
              <w:rPr>
                <w:b/>
                <w:bCs/>
                <w:noProof/>
                <w:sz w:val="28"/>
                <w:szCs w:val="28"/>
              </w:rPr>
              <w:t>en för en optimal LS</w:t>
            </w:r>
            <w:r w:rsidR="00C76FCF" w:rsidRPr="00551FD0">
              <w:rPr>
                <w:b/>
                <w:bCs/>
                <w:noProof/>
                <w:sz w:val="28"/>
                <w:szCs w:val="28"/>
              </w:rPr>
              <w:t>S</w:t>
            </w:r>
            <w:r w:rsidR="0007185F" w:rsidRPr="00551FD0">
              <w:rPr>
                <w:b/>
                <w:bCs/>
                <w:noProof/>
                <w:sz w:val="28"/>
                <w:szCs w:val="28"/>
              </w:rPr>
              <w:t xml:space="preserve"> samverkan bör se ut? </w:t>
            </w:r>
          </w:p>
          <w:p w14:paraId="7EC341A6" w14:textId="02B18D94" w:rsidR="00D340AA" w:rsidRDefault="0007185F">
            <w:pPr>
              <w:rPr>
                <w:noProof/>
              </w:rPr>
            </w:pPr>
            <w:r w:rsidRPr="00551FD0">
              <w:rPr>
                <w:b/>
                <w:bCs/>
                <w:noProof/>
                <w:sz w:val="28"/>
                <w:szCs w:val="28"/>
              </w:rPr>
              <w:t>Varför tycker ni att det är viktigt med brukarmedverkan?</w:t>
            </w:r>
            <w:r>
              <w:rPr>
                <w:noProof/>
              </w:rPr>
              <w:t xml:space="preserve"> </w:t>
            </w:r>
          </w:p>
        </w:tc>
      </w:tr>
      <w:tr w:rsidR="00477955" w14:paraId="7AE8E8C3" w14:textId="79382AA7" w:rsidTr="00EA6001">
        <w:tc>
          <w:tcPr>
            <w:tcW w:w="1696" w:type="dxa"/>
          </w:tcPr>
          <w:p w14:paraId="7BD1386A" w14:textId="759FF317" w:rsidR="0007185F" w:rsidRDefault="00073368">
            <w:r>
              <w:t xml:space="preserve">KRF </w:t>
            </w:r>
            <w:r w:rsidR="000B4353">
              <w:t>behöver b</w:t>
            </w:r>
            <w:r w:rsidR="0007185F">
              <w:t xml:space="preserve">li bättre på att förbereda aktuella frågor </w:t>
            </w:r>
            <w:r w:rsidR="000B4353">
              <w:t xml:space="preserve">inom </w:t>
            </w:r>
            <w:r w:rsidR="0007185F">
              <w:t>viktiga områden</w:t>
            </w:r>
            <w:r w:rsidR="000B4353">
              <w:t xml:space="preserve"> men även att </w:t>
            </w:r>
            <w:r w:rsidR="0007185F">
              <w:t>informera</w:t>
            </w:r>
            <w:r w:rsidR="000B4353">
              <w:t>, lyssna</w:t>
            </w:r>
            <w:r w:rsidR="00A600A9">
              <w:t xml:space="preserve"> </w:t>
            </w:r>
            <w:r w:rsidR="0007185F">
              <w:t>in och beakta synpunkter.</w:t>
            </w:r>
          </w:p>
        </w:tc>
        <w:tc>
          <w:tcPr>
            <w:tcW w:w="1701" w:type="dxa"/>
          </w:tcPr>
          <w:p w14:paraId="246E4654" w14:textId="45F3AE92" w:rsidR="00010EA4" w:rsidRDefault="00A600A9">
            <w:r>
              <w:t xml:space="preserve">När kommunen bygger nya LSS bostäder ska det givetvis finnas med en representant </w:t>
            </w:r>
            <w:r w:rsidR="00CB4213">
              <w:t>från FUB</w:t>
            </w:r>
            <w:r>
              <w:t>.</w:t>
            </w:r>
          </w:p>
        </w:tc>
        <w:tc>
          <w:tcPr>
            <w:tcW w:w="1418" w:type="dxa"/>
          </w:tcPr>
          <w:p w14:paraId="0F5E6304" w14:textId="77777777" w:rsidR="00A600A9" w:rsidRDefault="00A600A9">
            <w:r>
              <w:t xml:space="preserve">Det var Liberalerna som drev igenom LSS lagen. </w:t>
            </w:r>
          </w:p>
          <w:p w14:paraId="358CC149" w14:textId="19FD8238" w:rsidR="00010EA4" w:rsidRDefault="00EB3CE7">
            <w:r>
              <w:t>Avsaknaden av brukar</w:t>
            </w:r>
            <w:r w:rsidR="00EA6001">
              <w:t>-</w:t>
            </w:r>
            <w:r>
              <w:t xml:space="preserve">medverkan är </w:t>
            </w:r>
            <w:r w:rsidR="00A600A9">
              <w:t>pandemins fel</w:t>
            </w:r>
            <w:r>
              <w:t xml:space="preserve">. </w:t>
            </w:r>
            <w:r w:rsidR="00A600A9">
              <w:t xml:space="preserve">Nu </w:t>
            </w:r>
            <w:r>
              <w:t xml:space="preserve">kan vi kanske </w:t>
            </w:r>
            <w:r w:rsidR="00A600A9">
              <w:t>äntligen börja göra rätt</w:t>
            </w:r>
            <w:r>
              <w:t xml:space="preserve"> och börja </w:t>
            </w:r>
            <w:r w:rsidR="00CD6554">
              <w:lastRenderedPageBreak/>
              <w:t>samtala med varandra</w:t>
            </w:r>
            <w:r w:rsidR="00A600A9">
              <w:t xml:space="preserve">. </w:t>
            </w:r>
          </w:p>
        </w:tc>
        <w:tc>
          <w:tcPr>
            <w:tcW w:w="1701" w:type="dxa"/>
          </w:tcPr>
          <w:p w14:paraId="3398A66A" w14:textId="77777777" w:rsidR="00927023" w:rsidRDefault="0007185F">
            <w:r>
              <w:lastRenderedPageBreak/>
              <w:t xml:space="preserve">I </w:t>
            </w:r>
            <w:r w:rsidR="00927023">
              <w:t xml:space="preserve">KRF kan föreningarna ta upp </w:t>
            </w:r>
            <w:r>
              <w:t xml:space="preserve">övergripande frågor. </w:t>
            </w:r>
          </w:p>
          <w:p w14:paraId="4F2698FA" w14:textId="27138E97" w:rsidR="00927023" w:rsidRDefault="00927023">
            <w:r>
              <w:t>Tidigt h</w:t>
            </w:r>
            <w:r w:rsidR="0007185F">
              <w:t xml:space="preserve">a </w:t>
            </w:r>
            <w:r>
              <w:t>med en representant från de</w:t>
            </w:r>
            <w:r w:rsidR="00073368">
              <w:t>m</w:t>
            </w:r>
            <w:r>
              <w:t xml:space="preserve"> det berör när man planerar för att bygga nytt. </w:t>
            </w:r>
          </w:p>
          <w:p w14:paraId="73DFCCE8" w14:textId="29173FB1" w:rsidR="00010EA4" w:rsidRDefault="00010EA4"/>
        </w:tc>
        <w:tc>
          <w:tcPr>
            <w:tcW w:w="2126" w:type="dxa"/>
          </w:tcPr>
          <w:p w14:paraId="611A0D0C" w14:textId="5FC0B056" w:rsidR="00B60DB2" w:rsidRDefault="00B60DB2">
            <w:r>
              <w:t xml:space="preserve">Samverkan måste bli bättre. </w:t>
            </w:r>
            <w:r w:rsidR="00C63374">
              <w:t>KRF fungerar</w:t>
            </w:r>
            <w:r w:rsidR="00CD6554">
              <w:t xml:space="preserve"> bra</w:t>
            </w:r>
            <w:r w:rsidR="00C63374">
              <w:t xml:space="preserve"> men </w:t>
            </w:r>
            <w:r>
              <w:t>många</w:t>
            </w:r>
            <w:r w:rsidR="00C63374">
              <w:t xml:space="preserve"> frågor </w:t>
            </w:r>
            <w:r>
              <w:t xml:space="preserve">där rör inte LSS. </w:t>
            </w:r>
          </w:p>
          <w:p w14:paraId="3F7F6228" w14:textId="5409C47C" w:rsidR="00B60DB2" w:rsidRDefault="00B60DB2">
            <w:r>
              <w:t xml:space="preserve">Viktigt att personer med IF är med i frågor som rör LSS- bostäder och allt runt omkring så att samhället blir tillgängligt. </w:t>
            </w:r>
          </w:p>
          <w:p w14:paraId="2C68DF71" w14:textId="77777777" w:rsidR="00B60DB2" w:rsidRDefault="00B60DB2"/>
          <w:p w14:paraId="6BC4D3BE" w14:textId="39462BC4" w:rsidR="00010EA4" w:rsidRDefault="00010EA4"/>
        </w:tc>
        <w:tc>
          <w:tcPr>
            <w:tcW w:w="1418" w:type="dxa"/>
          </w:tcPr>
          <w:p w14:paraId="3E72B673" w14:textId="47DB16B1" w:rsidR="00697F2D" w:rsidRDefault="00CD6554">
            <w:r>
              <w:t>K</w:t>
            </w:r>
            <w:r w:rsidR="00697F2D">
              <w:t>RF</w:t>
            </w:r>
            <w:r>
              <w:t xml:space="preserve"> samverkans</w:t>
            </w:r>
            <w:r w:rsidR="00697F2D">
              <w:t>-</w:t>
            </w:r>
            <w:r>
              <w:t xml:space="preserve">möten </w:t>
            </w:r>
            <w:r w:rsidR="00697F2D">
              <w:t xml:space="preserve">behöver förnyas, bli mer </w:t>
            </w:r>
            <w:proofErr w:type="spellStart"/>
            <w:r w:rsidR="00697F2D">
              <w:t>agila</w:t>
            </w:r>
            <w:proofErr w:type="spellEnd"/>
            <w:r w:rsidR="00697F2D">
              <w:t xml:space="preserve">. </w:t>
            </w:r>
          </w:p>
          <w:p w14:paraId="0A637C1D" w14:textId="2D79539F" w:rsidR="00697F2D" w:rsidRDefault="00697F2D">
            <w:r>
              <w:t xml:space="preserve">Mer spontana och flexibla möten, med lösare struktur, med tjänstemän och dem det berör. </w:t>
            </w:r>
          </w:p>
          <w:p w14:paraId="78FC1CC7" w14:textId="1B255A6B" w:rsidR="00010EA4" w:rsidRDefault="00010EA4"/>
        </w:tc>
        <w:tc>
          <w:tcPr>
            <w:tcW w:w="2268" w:type="dxa"/>
          </w:tcPr>
          <w:p w14:paraId="2B74C22D" w14:textId="77777777" w:rsidR="00073368" w:rsidRDefault="00073368">
            <w:r>
              <w:lastRenderedPageBreak/>
              <w:t>Önskan om bättre samarbete.</w:t>
            </w:r>
          </w:p>
          <w:p w14:paraId="53E07C11" w14:textId="5C5A9C77" w:rsidR="00010EA4" w:rsidRDefault="00CF429F">
            <w:r>
              <w:t xml:space="preserve">Tryckt på </w:t>
            </w:r>
            <w:r w:rsidR="00073368">
              <w:t xml:space="preserve">för en </w:t>
            </w:r>
            <w:r>
              <w:t>öppen dialog med brukare och anhöriga</w:t>
            </w:r>
            <w:r w:rsidR="00CD6554">
              <w:t xml:space="preserve">. </w:t>
            </w:r>
          </w:p>
        </w:tc>
        <w:tc>
          <w:tcPr>
            <w:tcW w:w="1666" w:type="dxa"/>
          </w:tcPr>
          <w:p w14:paraId="46083342" w14:textId="7DC0F775" w:rsidR="00073368" w:rsidRDefault="00073368">
            <w:r>
              <w:t>Brukarmedverkan är e</w:t>
            </w:r>
            <w:r w:rsidR="00C81096">
              <w:t xml:space="preserve">ftersatt i kommunen. </w:t>
            </w:r>
            <w:r w:rsidR="0089077F">
              <w:t xml:space="preserve">Det behövs mycket mer samverkan längre ner i organisationen där personal möter personer med IF och deras anhöriga. </w:t>
            </w:r>
            <w:r w:rsidR="00C81096">
              <w:t>K</w:t>
            </w:r>
            <w:r>
              <w:t>RF är</w:t>
            </w:r>
            <w:r w:rsidR="00C81096">
              <w:t xml:space="preserve"> jätteviktigt</w:t>
            </w:r>
            <w:r w:rsidR="0089077F">
              <w:t>.</w:t>
            </w:r>
          </w:p>
          <w:p w14:paraId="7AC952E8" w14:textId="77667E6E" w:rsidR="00010EA4" w:rsidRDefault="00C81096">
            <w:r>
              <w:t>Ta större hänsyn till vad som sägs där</w:t>
            </w:r>
            <w:r w:rsidR="0089077F">
              <w:t xml:space="preserve"> </w:t>
            </w:r>
            <w:r w:rsidR="0089077F">
              <w:lastRenderedPageBreak/>
              <w:t>eftersom de med en funktions-nedsättning har</w:t>
            </w:r>
            <w:r>
              <w:t xml:space="preserve"> den mesta kunskapen. </w:t>
            </w:r>
            <w:r w:rsidR="0089077F">
              <w:t>Det behövs i</w:t>
            </w:r>
            <w:r>
              <w:t>nformation som gör livet lättare för personer med IF.</w:t>
            </w:r>
          </w:p>
        </w:tc>
      </w:tr>
      <w:tr w:rsidR="00477955" w:rsidRPr="00D340AA" w14:paraId="064AD974" w14:textId="77777777" w:rsidTr="00EA6001">
        <w:tc>
          <w:tcPr>
            <w:tcW w:w="1696" w:type="dxa"/>
          </w:tcPr>
          <w:p w14:paraId="22FD430E" w14:textId="77777777" w:rsidR="001675D7" w:rsidRPr="00D340AA" w:rsidRDefault="001675D7" w:rsidP="0027593D">
            <w:pPr>
              <w:rPr>
                <w:b/>
                <w:bCs/>
              </w:rPr>
            </w:pPr>
            <w:bookmarkStart w:id="0" w:name="_Hlk112490538"/>
            <w:r w:rsidRPr="00D340AA">
              <w:rPr>
                <w:b/>
                <w:bCs/>
              </w:rPr>
              <w:lastRenderedPageBreak/>
              <w:t>Moderaterna</w:t>
            </w:r>
          </w:p>
        </w:tc>
        <w:tc>
          <w:tcPr>
            <w:tcW w:w="1701" w:type="dxa"/>
          </w:tcPr>
          <w:p w14:paraId="69022642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12829855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371AAD00" w14:textId="1DD2AB82" w:rsidR="001675D7" w:rsidRPr="00D340AA" w:rsidRDefault="001675D7" w:rsidP="0027593D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86666D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156BB4B7" w14:textId="77777777" w:rsidR="001675D7" w:rsidRPr="00D340AA" w:rsidRDefault="001675D7" w:rsidP="0027593D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6000908B" w14:textId="77777777" w:rsidR="001675D7" w:rsidRPr="00D340AA" w:rsidRDefault="001675D7" w:rsidP="0027593D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10B609F4" w14:textId="77777777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32A886DF" w14:textId="360A6395" w:rsidR="001675D7" w:rsidRPr="00D340AA" w:rsidRDefault="001675D7" w:rsidP="0027593D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86666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477955" w14:paraId="0CADDA33" w14:textId="77777777" w:rsidTr="00EA6001">
        <w:tc>
          <w:tcPr>
            <w:tcW w:w="1696" w:type="dxa"/>
          </w:tcPr>
          <w:p w14:paraId="0084F2B6" w14:textId="77777777" w:rsidR="001675D7" w:rsidRDefault="001675D7" w:rsidP="0027593D">
            <w:bookmarkStart w:id="1" w:name="_Hlk112490513"/>
            <w:bookmarkEnd w:id="0"/>
            <w:r>
              <w:rPr>
                <w:noProof/>
                <w:lang w:eastAsia="sv-SE"/>
              </w:rPr>
              <w:drawing>
                <wp:inline distT="0" distB="0" distL="0" distR="0" wp14:anchorId="04989A91" wp14:editId="6D6E5D74">
                  <wp:extent cx="711200" cy="7112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75FF31B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3E040E7F" wp14:editId="3CACF295">
                  <wp:extent cx="628650" cy="690549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6FE1520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51E30CCE" wp14:editId="0E6F0A0A">
                  <wp:extent cx="577850" cy="726856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C7D2216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54E0D4E2" wp14:editId="5053C53B">
                  <wp:extent cx="660400" cy="660400"/>
                  <wp:effectExtent l="0" t="0" r="6350" b="635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79183B1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38C24E30" wp14:editId="113E548B">
                  <wp:extent cx="673100" cy="747744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3475E96E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1F3E0874" wp14:editId="29D70735">
                  <wp:extent cx="742950" cy="742950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A88E96B" w14:textId="77777777" w:rsidR="001675D7" w:rsidRDefault="001675D7" w:rsidP="0027593D">
            <w:r>
              <w:rPr>
                <w:noProof/>
                <w:lang w:eastAsia="sv-SE"/>
              </w:rPr>
              <w:drawing>
                <wp:inline distT="0" distB="0" distL="0" distR="0" wp14:anchorId="393C5784" wp14:editId="5AF645EF">
                  <wp:extent cx="1057530" cy="527050"/>
                  <wp:effectExtent l="0" t="0" r="9525" b="635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616F7A25" w14:textId="77777777" w:rsidR="001675D7" w:rsidRDefault="001675D7" w:rsidP="0027593D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4E5B9A4" wp14:editId="6C0F9DEB">
                  <wp:extent cx="932815" cy="389890"/>
                  <wp:effectExtent l="0" t="0" r="635" b="0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1675D7" w14:paraId="27CF5E30" w14:textId="187E936E" w:rsidTr="00F5789D">
        <w:tc>
          <w:tcPr>
            <w:tcW w:w="13994" w:type="dxa"/>
            <w:gridSpan w:val="8"/>
          </w:tcPr>
          <w:p w14:paraId="54BC08D5" w14:textId="3EE3EE7F" w:rsidR="001F5BE5" w:rsidRDefault="001F5BE5">
            <w:r>
              <w:t>För att undvika en institutionell miljö bör LSS-bostäder inte ligga precis bredvid varandra eller vid ett äldreboende. (SOSFS 2002:9 AR)</w:t>
            </w:r>
          </w:p>
          <w:p w14:paraId="364A15A8" w14:textId="77777777" w:rsidR="001675D7" w:rsidRPr="00551FD0" w:rsidRDefault="001675D7">
            <w:pPr>
              <w:rPr>
                <w:b/>
                <w:bCs/>
                <w:sz w:val="28"/>
                <w:szCs w:val="28"/>
              </w:rPr>
            </w:pPr>
            <w:r w:rsidRPr="00551FD0">
              <w:rPr>
                <w:b/>
                <w:bCs/>
                <w:sz w:val="28"/>
                <w:szCs w:val="28"/>
              </w:rPr>
              <w:t xml:space="preserve">Varför följer inte Ängelholms kommun </w:t>
            </w:r>
            <w:r w:rsidR="003B0AF8" w:rsidRPr="00551FD0">
              <w:rPr>
                <w:b/>
                <w:bCs/>
                <w:sz w:val="28"/>
                <w:szCs w:val="28"/>
              </w:rPr>
              <w:t xml:space="preserve">Socialstyrelsens allmänna råd? </w:t>
            </w:r>
          </w:p>
          <w:p w14:paraId="4AEAB442" w14:textId="73CD0C4A" w:rsidR="003B0AF8" w:rsidRDefault="003B0AF8">
            <w:r>
              <w:t xml:space="preserve">I </w:t>
            </w:r>
            <w:proofErr w:type="spellStart"/>
            <w:r>
              <w:t>Munka</w:t>
            </w:r>
            <w:proofErr w:type="spellEnd"/>
            <w:r>
              <w:t xml:space="preserve"> Ljungby har till exempel två LSS bostäder med 6 platser vardera byggts bredvid varandra. Nu planeras det för att bygga likadant i Hjärnarp. </w:t>
            </w:r>
          </w:p>
        </w:tc>
      </w:tr>
      <w:tr w:rsidR="00477955" w14:paraId="59BF2796" w14:textId="291224E4" w:rsidTr="00EA6001">
        <w:tc>
          <w:tcPr>
            <w:tcW w:w="1696" w:type="dxa"/>
          </w:tcPr>
          <w:p w14:paraId="4D3828C7" w14:textId="44ABC86D" w:rsidR="00135DCF" w:rsidRDefault="00135DCF" w:rsidP="00B27D2A">
            <w:r>
              <w:t>Det är bara allmänna råd vilket betyder att det är tillåtet att bygga så.</w:t>
            </w:r>
          </w:p>
          <w:p w14:paraId="16DF669F" w14:textId="50BD74D0" w:rsidR="0092034E" w:rsidRDefault="00B27D2A" w:rsidP="0092034E">
            <w:r>
              <w:t xml:space="preserve">Ängelholm växer, </w:t>
            </w:r>
            <w:r w:rsidR="0092034E">
              <w:t xml:space="preserve">de närmaste åren behövs det 36 platser. </w:t>
            </w:r>
          </w:p>
          <w:p w14:paraId="64071E2E" w14:textId="4194E85C" w:rsidR="00135DCF" w:rsidRDefault="0092034E" w:rsidP="00B27D2A">
            <w:r>
              <w:lastRenderedPageBreak/>
              <w:t>V</w:t>
            </w:r>
            <w:r w:rsidR="00135DCF">
              <w:t xml:space="preserve">i </w:t>
            </w:r>
            <w:r w:rsidR="00B27D2A">
              <w:t>behöver använda den mark vi har så effektivt som möjligt</w:t>
            </w:r>
            <w:r>
              <w:t>.</w:t>
            </w:r>
          </w:p>
          <w:p w14:paraId="595D2177" w14:textId="25775887" w:rsidR="00135DCF" w:rsidRDefault="00CA22A0" w:rsidP="00B27D2A">
            <w:r>
              <w:t xml:space="preserve">Om </w:t>
            </w:r>
            <w:r w:rsidR="00135DCF">
              <w:t xml:space="preserve">kommunen inte </w:t>
            </w:r>
            <w:r w:rsidR="0092034E">
              <w:t xml:space="preserve">bygga på de stora tomter som finns </w:t>
            </w:r>
            <w:r>
              <w:t>riskerar vi att behöva köpa platser.</w:t>
            </w:r>
          </w:p>
        </w:tc>
        <w:tc>
          <w:tcPr>
            <w:tcW w:w="1701" w:type="dxa"/>
          </w:tcPr>
          <w:p w14:paraId="64D9BDC0" w14:textId="77777777" w:rsidR="00010EA4" w:rsidRDefault="00010EA4"/>
        </w:tc>
        <w:tc>
          <w:tcPr>
            <w:tcW w:w="1418" w:type="dxa"/>
          </w:tcPr>
          <w:p w14:paraId="1372C5A0" w14:textId="77777777" w:rsidR="006B36BD" w:rsidRDefault="005C5335">
            <w:r>
              <w:t>Bra med variation</w:t>
            </w:r>
            <w:r w:rsidR="00BC1D62">
              <w:t xml:space="preserve">. På stora tomter kan man i stället för två LSS bostäder ha ett </w:t>
            </w:r>
            <w:r>
              <w:t xml:space="preserve">odlingstema. </w:t>
            </w:r>
          </w:p>
          <w:p w14:paraId="65EBBD85" w14:textId="7FFDC007" w:rsidR="006B36BD" w:rsidRDefault="00BC1D62">
            <w:r>
              <w:t xml:space="preserve">Det behövs fler LSS bostäder för </w:t>
            </w:r>
            <w:r>
              <w:lastRenderedPageBreak/>
              <w:t>o</w:t>
            </w:r>
            <w:r w:rsidR="005C5335">
              <w:t>lika behov</w:t>
            </w:r>
            <w:r w:rsidR="006B36BD">
              <w:t xml:space="preserve">, </w:t>
            </w:r>
            <w:r w:rsidR="005C5335">
              <w:t>olika åldrar</w:t>
            </w:r>
            <w:r w:rsidR="006B36BD">
              <w:t xml:space="preserve"> och endast </w:t>
            </w:r>
            <w:proofErr w:type="gramStart"/>
            <w:r w:rsidR="006B36BD">
              <w:t>3-4</w:t>
            </w:r>
            <w:proofErr w:type="gramEnd"/>
            <w:r w:rsidR="006B36BD">
              <w:t xml:space="preserve"> platser.</w:t>
            </w:r>
          </w:p>
          <w:p w14:paraId="105161B1" w14:textId="28722AEA" w:rsidR="00010EA4" w:rsidRDefault="006B36BD">
            <w:r>
              <w:t xml:space="preserve">Med fler LSS bostäder blir det lättare att </w:t>
            </w:r>
            <w:r w:rsidR="005C5335">
              <w:t>byta bostad</w:t>
            </w:r>
            <w:r>
              <w:t>. G</w:t>
            </w:r>
            <w:r w:rsidR="005C5335">
              <w:t>ruppdynamik</w:t>
            </w:r>
            <w:r>
              <w:t xml:space="preserve">en viktig. </w:t>
            </w:r>
          </w:p>
        </w:tc>
        <w:tc>
          <w:tcPr>
            <w:tcW w:w="1701" w:type="dxa"/>
          </w:tcPr>
          <w:p w14:paraId="20198E9A" w14:textId="40E4CAD6" w:rsidR="00D900A0" w:rsidRDefault="006B36BD" w:rsidP="00D900A0">
            <w:r>
              <w:lastRenderedPageBreak/>
              <w:t xml:space="preserve">Behovet av fler LSS bostäder är stort. </w:t>
            </w:r>
            <w:r w:rsidR="00D900A0">
              <w:t xml:space="preserve">För att kunna leverera finns det en Lokalförsörjningsplan. Efter en genomgång av LSS- bostäder finns det nu även en </w:t>
            </w:r>
            <w:r w:rsidR="00D900A0">
              <w:lastRenderedPageBreak/>
              <w:t>renoveringsplan.</w:t>
            </w:r>
          </w:p>
          <w:p w14:paraId="36145B8A" w14:textId="0F8071A8" w:rsidR="006B36BD" w:rsidRDefault="006B36BD"/>
          <w:p w14:paraId="1D1D8F35" w14:textId="26A1665C" w:rsidR="00010EA4" w:rsidRDefault="00010EA4" w:rsidP="00D900A0"/>
        </w:tc>
        <w:tc>
          <w:tcPr>
            <w:tcW w:w="2126" w:type="dxa"/>
          </w:tcPr>
          <w:p w14:paraId="19FC5413" w14:textId="77777777" w:rsidR="00D17D63" w:rsidRDefault="00D17D63">
            <w:r>
              <w:lastRenderedPageBreak/>
              <w:t>Det är inte bra att k</w:t>
            </w:r>
            <w:r w:rsidR="00DB7F44">
              <w:t xml:space="preserve">ommunen valt det som </w:t>
            </w:r>
            <w:r>
              <w:t xml:space="preserve">är </w:t>
            </w:r>
            <w:r w:rsidR="00DB7F44">
              <w:t xml:space="preserve">mest kostnadseffektivt i stället för att se vad som är bäst för brukarna. </w:t>
            </w:r>
          </w:p>
          <w:p w14:paraId="120B97CF" w14:textId="1430B741" w:rsidR="00010EA4" w:rsidRDefault="00D17D63">
            <w:r>
              <w:t>Viktigt att kommunen har en väl fungerande l</w:t>
            </w:r>
            <w:r w:rsidR="00B27D2A">
              <w:t>okalförsörjningsplan</w:t>
            </w:r>
          </w:p>
        </w:tc>
        <w:tc>
          <w:tcPr>
            <w:tcW w:w="1418" w:type="dxa"/>
          </w:tcPr>
          <w:p w14:paraId="61CB9279" w14:textId="77777777" w:rsidR="00010EA4" w:rsidRDefault="00010EA4"/>
        </w:tc>
        <w:tc>
          <w:tcPr>
            <w:tcW w:w="2268" w:type="dxa"/>
          </w:tcPr>
          <w:p w14:paraId="522FEAC9" w14:textId="77777777" w:rsidR="00010EA4" w:rsidRDefault="00010EA4"/>
        </w:tc>
        <w:tc>
          <w:tcPr>
            <w:tcW w:w="1666" w:type="dxa"/>
          </w:tcPr>
          <w:p w14:paraId="63B3262F" w14:textId="269842A0" w:rsidR="00D17D63" w:rsidRDefault="00D17D63">
            <w:r>
              <w:t>Nära till anhöriga och sociala kontakter är viktiga faktorer att ta hänsyn till när man bygger</w:t>
            </w:r>
            <w:r w:rsidR="00B125B3">
              <w:t xml:space="preserve"> nytt</w:t>
            </w:r>
            <w:r>
              <w:t xml:space="preserve">. </w:t>
            </w:r>
          </w:p>
          <w:p w14:paraId="381DFB4C" w14:textId="7527A843" w:rsidR="00010EA4" w:rsidRDefault="00D17D63">
            <w:r>
              <w:t xml:space="preserve">Undrar </w:t>
            </w:r>
            <w:r w:rsidR="00B125B3">
              <w:t xml:space="preserve">därför </w:t>
            </w:r>
            <w:r>
              <w:t>om det verkligen f</w:t>
            </w:r>
            <w:r w:rsidR="00CA22A0">
              <w:t xml:space="preserve">inns </w:t>
            </w:r>
            <w:r w:rsidR="00CA22A0">
              <w:lastRenderedPageBreak/>
              <w:t>behov av 12 platser i Hjärnarp</w:t>
            </w:r>
            <w:r>
              <w:t xml:space="preserve">. </w:t>
            </w:r>
          </w:p>
        </w:tc>
      </w:tr>
      <w:tr w:rsidR="00477955" w:rsidRPr="00D340AA" w14:paraId="6BCC4694" w14:textId="77777777" w:rsidTr="00EA6001">
        <w:tc>
          <w:tcPr>
            <w:tcW w:w="1696" w:type="dxa"/>
          </w:tcPr>
          <w:p w14:paraId="12DCE073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lastRenderedPageBreak/>
              <w:t>Moderaterna</w:t>
            </w:r>
          </w:p>
        </w:tc>
        <w:tc>
          <w:tcPr>
            <w:tcW w:w="1701" w:type="dxa"/>
          </w:tcPr>
          <w:p w14:paraId="3E9B45AA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65CC52D6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6A92D1E7" w14:textId="479B1E4D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86666D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1D8B75EB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0A377A89" w14:textId="77777777" w:rsidR="008D0D0D" w:rsidRPr="00D340AA" w:rsidRDefault="008D0D0D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0D649C29" w14:textId="7777777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67C781D2" w14:textId="24E63B47" w:rsidR="008D0D0D" w:rsidRPr="00D340AA" w:rsidRDefault="008D0D0D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86666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477955" w14:paraId="6FB66708" w14:textId="77777777" w:rsidTr="00EA6001">
        <w:tc>
          <w:tcPr>
            <w:tcW w:w="1696" w:type="dxa"/>
          </w:tcPr>
          <w:p w14:paraId="400A8B5E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439B8CE0" wp14:editId="417847AA">
                  <wp:extent cx="711200" cy="711200"/>
                  <wp:effectExtent l="0" t="0" r="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F916120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3E6219E0" wp14:editId="54878D67">
                  <wp:extent cx="628650" cy="690549"/>
                  <wp:effectExtent l="0" t="0" r="0" b="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3747E982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6F4878E3" wp14:editId="4A529FD0">
                  <wp:extent cx="577850" cy="726856"/>
                  <wp:effectExtent l="0" t="0" r="0" b="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CD5F4D2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5EC9D86F" wp14:editId="00810D6B">
                  <wp:extent cx="660400" cy="660400"/>
                  <wp:effectExtent l="0" t="0" r="6350" b="635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71DF8E7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71EC7558" wp14:editId="175EA902">
                  <wp:extent cx="673100" cy="747744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3E27CDF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2586704B" wp14:editId="318EBA6C">
                  <wp:extent cx="742950" cy="742950"/>
                  <wp:effectExtent l="0" t="0" r="0" b="0"/>
                  <wp:docPr id="18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2DD77BD" w14:textId="77777777" w:rsidR="008D0D0D" w:rsidRDefault="008D0D0D" w:rsidP="001137A5">
            <w:r>
              <w:rPr>
                <w:noProof/>
                <w:lang w:eastAsia="sv-SE"/>
              </w:rPr>
              <w:drawing>
                <wp:inline distT="0" distB="0" distL="0" distR="0" wp14:anchorId="4B929E85" wp14:editId="52D833A0">
                  <wp:extent cx="1057530" cy="527050"/>
                  <wp:effectExtent l="0" t="0" r="9525" b="635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154769E6" w14:textId="77777777" w:rsidR="008D0D0D" w:rsidRDefault="008D0D0D" w:rsidP="001137A5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B415CC3" wp14:editId="2590844D">
                  <wp:extent cx="932815" cy="389890"/>
                  <wp:effectExtent l="0" t="0" r="635" b="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D0D" w14:paraId="5490133D" w14:textId="713E5C7C" w:rsidTr="00F5789D">
        <w:tc>
          <w:tcPr>
            <w:tcW w:w="13994" w:type="dxa"/>
            <w:gridSpan w:val="8"/>
          </w:tcPr>
          <w:p w14:paraId="006F0500" w14:textId="7F5EE208" w:rsidR="008D0D0D" w:rsidRPr="00551FD0" w:rsidRDefault="008D0D0D">
            <w:pPr>
              <w:rPr>
                <w:b/>
                <w:bCs/>
                <w:sz w:val="28"/>
                <w:szCs w:val="28"/>
              </w:rPr>
            </w:pPr>
            <w:r w:rsidRPr="00551FD0">
              <w:rPr>
                <w:b/>
                <w:bCs/>
                <w:sz w:val="28"/>
                <w:szCs w:val="28"/>
              </w:rPr>
              <w:t xml:space="preserve">Missnöje med Färdtjänsten. Den bokade tiden är svår att hålla vilket skapar oro. </w:t>
            </w:r>
          </w:p>
        </w:tc>
      </w:tr>
      <w:tr w:rsidR="00477955" w14:paraId="60435EDC" w14:textId="3E1F7F88" w:rsidTr="00EA6001">
        <w:tc>
          <w:tcPr>
            <w:tcW w:w="1696" w:type="dxa"/>
          </w:tcPr>
          <w:p w14:paraId="363F00F3" w14:textId="77777777" w:rsidR="00010EA4" w:rsidRDefault="00010EA4"/>
        </w:tc>
        <w:tc>
          <w:tcPr>
            <w:tcW w:w="1701" w:type="dxa"/>
          </w:tcPr>
          <w:p w14:paraId="2AA8C4F1" w14:textId="77777777" w:rsidR="00B125B3" w:rsidRDefault="00B125B3">
            <w:r>
              <w:t xml:space="preserve">Färdtjänsten är en fråga för regionen. </w:t>
            </w:r>
            <w:r w:rsidR="008D0D0D">
              <w:t xml:space="preserve">införa en </w:t>
            </w:r>
            <w:proofErr w:type="spellStart"/>
            <w:r w:rsidR="008D0D0D">
              <w:t>app</w:t>
            </w:r>
            <w:proofErr w:type="spellEnd"/>
            <w:r w:rsidR="008D0D0D">
              <w:t xml:space="preserve"> för att kunna få </w:t>
            </w:r>
            <w:r>
              <w:t xml:space="preserve">information om när bilen kommer. Konkurrensutsätta färdtjänsten genom att införa valfrihet. </w:t>
            </w:r>
          </w:p>
          <w:p w14:paraId="2A14326F" w14:textId="716C5E1B" w:rsidR="00010EA4" w:rsidRDefault="008D0D0D">
            <w:r>
              <w:lastRenderedPageBreak/>
              <w:t xml:space="preserve">Ny upphandling </w:t>
            </w:r>
            <w:r w:rsidR="00B125B3">
              <w:t xml:space="preserve">av färdtjänst </w:t>
            </w:r>
            <w:r>
              <w:t>vid årsskiftet</w:t>
            </w:r>
            <w:r w:rsidR="00B125B3">
              <w:t xml:space="preserve"> med s</w:t>
            </w:r>
            <w:r>
              <w:t xml:space="preserve">törre krav. Drivit igenom en översyn av </w:t>
            </w:r>
            <w:r w:rsidR="007B073E">
              <w:t xml:space="preserve">de gamla </w:t>
            </w:r>
            <w:r>
              <w:t xml:space="preserve">reglerna </w:t>
            </w:r>
            <w:r w:rsidR="00B125B3">
              <w:t xml:space="preserve">som är från 90-talet gällande </w:t>
            </w:r>
            <w:r>
              <w:t>gränser</w:t>
            </w:r>
            <w:r w:rsidR="00B125B3">
              <w:t>na för r</w:t>
            </w:r>
            <w:r>
              <w:t>iksfärdtjänst</w:t>
            </w:r>
            <w:r w:rsidR="00B125B3">
              <w:t>.</w:t>
            </w:r>
            <w:r>
              <w:t xml:space="preserve"> </w:t>
            </w:r>
          </w:p>
        </w:tc>
        <w:tc>
          <w:tcPr>
            <w:tcW w:w="1418" w:type="dxa"/>
          </w:tcPr>
          <w:p w14:paraId="63DFA317" w14:textId="77777777" w:rsidR="00010EA4" w:rsidRDefault="00010EA4"/>
        </w:tc>
        <w:tc>
          <w:tcPr>
            <w:tcW w:w="1701" w:type="dxa"/>
          </w:tcPr>
          <w:p w14:paraId="1580903C" w14:textId="77777777" w:rsidR="00010EA4" w:rsidRDefault="00010EA4"/>
        </w:tc>
        <w:tc>
          <w:tcPr>
            <w:tcW w:w="2126" w:type="dxa"/>
          </w:tcPr>
          <w:p w14:paraId="002A1056" w14:textId="77777777" w:rsidR="00010EA4" w:rsidRDefault="00010EA4"/>
        </w:tc>
        <w:tc>
          <w:tcPr>
            <w:tcW w:w="1418" w:type="dxa"/>
          </w:tcPr>
          <w:p w14:paraId="57B6C3BF" w14:textId="6F151F36" w:rsidR="002D43C8" w:rsidRDefault="002D43C8">
            <w:r>
              <w:t xml:space="preserve">Problemet är ledning och styrning. Fler av dem som har färdtjänst och kunskap ska vara med </w:t>
            </w:r>
          </w:p>
          <w:p w14:paraId="68C1721B" w14:textId="38E97408" w:rsidR="00010EA4" w:rsidRDefault="002D43C8">
            <w:r>
              <w:t xml:space="preserve">i beslutande församling. </w:t>
            </w:r>
            <w:r w:rsidR="006B1C33">
              <w:t xml:space="preserve">Måste finnas en vilja för att kunna få </w:t>
            </w:r>
            <w:r w:rsidR="006B1C33">
              <w:lastRenderedPageBreak/>
              <w:t xml:space="preserve">detta att fungera. </w:t>
            </w:r>
          </w:p>
        </w:tc>
        <w:tc>
          <w:tcPr>
            <w:tcW w:w="2268" w:type="dxa"/>
          </w:tcPr>
          <w:p w14:paraId="65B160A9" w14:textId="3A28DE01" w:rsidR="00010EA4" w:rsidRDefault="00764958">
            <w:r>
              <w:lastRenderedPageBreak/>
              <w:t>Lagt förslag på riksnivå</w:t>
            </w:r>
            <w:r w:rsidR="007B073E">
              <w:t xml:space="preserve"> att l</w:t>
            </w:r>
            <w:r>
              <w:t>agstadga rätten till färdtjänst</w:t>
            </w:r>
            <w:r w:rsidR="007B073E">
              <w:t xml:space="preserve"> och möjlighet för att göra</w:t>
            </w:r>
            <w:r>
              <w:t xml:space="preserve"> undantag över region</w:t>
            </w:r>
            <w:r w:rsidR="007B073E">
              <w:t>erna</w:t>
            </w:r>
            <w:r>
              <w:t xml:space="preserve">s gränser. </w:t>
            </w:r>
            <w:r w:rsidR="007B073E">
              <w:t>Även l</w:t>
            </w:r>
            <w:r>
              <w:t xml:space="preserve">agt förslag </w:t>
            </w:r>
            <w:r w:rsidR="007B073E">
              <w:t xml:space="preserve">på </w:t>
            </w:r>
            <w:r>
              <w:t>kompensering för merkostnader vid fritidsaktiviteter</w:t>
            </w:r>
            <w:r w:rsidR="007B073E">
              <w:t xml:space="preserve">, att </w:t>
            </w:r>
            <w:r>
              <w:t>kunna göra kortare uppehåll</w:t>
            </w:r>
            <w:r w:rsidR="007B073E">
              <w:t xml:space="preserve"> vid resor och </w:t>
            </w:r>
            <w:r w:rsidR="007B073E">
              <w:lastRenderedPageBreak/>
              <w:t>att</w:t>
            </w:r>
            <w:r>
              <w:t xml:space="preserve"> barn under 18 år reser</w:t>
            </w:r>
            <w:r w:rsidR="007B073E">
              <w:t xml:space="preserve"> gratis. </w:t>
            </w:r>
            <w:r>
              <w:t xml:space="preserve"> </w:t>
            </w:r>
          </w:p>
        </w:tc>
        <w:tc>
          <w:tcPr>
            <w:tcW w:w="1666" w:type="dxa"/>
          </w:tcPr>
          <w:p w14:paraId="596C5687" w14:textId="77777777" w:rsidR="00010EA4" w:rsidRDefault="00010EA4"/>
        </w:tc>
      </w:tr>
      <w:tr w:rsidR="00477955" w:rsidRPr="00D340AA" w14:paraId="02A7F1BB" w14:textId="77777777" w:rsidTr="00EA6001">
        <w:tc>
          <w:tcPr>
            <w:tcW w:w="1696" w:type="dxa"/>
          </w:tcPr>
          <w:p w14:paraId="4A59C793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714A34C8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46D7C974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5F583716" w14:textId="2F7CDB53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86666D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56463FED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600F4761" w14:textId="77777777" w:rsidR="00F11941" w:rsidRPr="00D340AA" w:rsidRDefault="00F11941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45323DBD" w14:textId="77777777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33774BE9" w14:textId="63F6D265" w:rsidR="00F11941" w:rsidRPr="00D340AA" w:rsidRDefault="00F11941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86666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477955" w14:paraId="7E088B1F" w14:textId="77777777" w:rsidTr="00EA6001">
        <w:tc>
          <w:tcPr>
            <w:tcW w:w="1696" w:type="dxa"/>
          </w:tcPr>
          <w:p w14:paraId="7FF13C5E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28CE1E0F" wp14:editId="0663F600">
                  <wp:extent cx="711200" cy="711200"/>
                  <wp:effectExtent l="0" t="0" r="0" b="0"/>
                  <wp:docPr id="23" name="Bildobjek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4A5CD25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43E11B97" wp14:editId="2DEC5589">
                  <wp:extent cx="628650" cy="690549"/>
                  <wp:effectExtent l="0" t="0" r="0" b="0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7BC040B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5E9A2EE7" wp14:editId="5C062E5B">
                  <wp:extent cx="577850" cy="726856"/>
                  <wp:effectExtent l="0" t="0" r="0" b="0"/>
                  <wp:docPr id="26" name="Bildobjekt 26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2F400A7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742D3C1C" wp14:editId="06680353">
                  <wp:extent cx="660400" cy="660400"/>
                  <wp:effectExtent l="0" t="0" r="6350" b="635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5C9B44D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5F543216" wp14:editId="3C1252E7">
                  <wp:extent cx="673100" cy="747744"/>
                  <wp:effectExtent l="0" t="0" r="0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616B934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26034AC0" wp14:editId="675771A1">
                  <wp:extent cx="742950" cy="742950"/>
                  <wp:effectExtent l="0" t="0" r="0" b="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0CBC175" w14:textId="77777777" w:rsidR="00F11941" w:rsidRDefault="00F11941" w:rsidP="001137A5">
            <w:r>
              <w:rPr>
                <w:noProof/>
                <w:lang w:eastAsia="sv-SE"/>
              </w:rPr>
              <w:drawing>
                <wp:inline distT="0" distB="0" distL="0" distR="0" wp14:anchorId="20AF0B13" wp14:editId="7648ACB8">
                  <wp:extent cx="1057530" cy="527050"/>
                  <wp:effectExtent l="0" t="0" r="9525" b="635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23C95682" w14:textId="77777777" w:rsidR="00F11941" w:rsidRDefault="00F11941" w:rsidP="001137A5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D17005C" wp14:editId="5675AA74">
                  <wp:extent cx="932815" cy="389890"/>
                  <wp:effectExtent l="0" t="0" r="635" b="0"/>
                  <wp:docPr id="32" name="Bildobjekt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941" w14:paraId="43082D12" w14:textId="2C406158" w:rsidTr="00F5789D">
        <w:tc>
          <w:tcPr>
            <w:tcW w:w="13994" w:type="dxa"/>
            <w:gridSpan w:val="8"/>
          </w:tcPr>
          <w:p w14:paraId="3CE340D0" w14:textId="3EF8653E" w:rsidR="00F11941" w:rsidRDefault="00F11941">
            <w:r w:rsidRPr="00551FD0">
              <w:rPr>
                <w:b/>
                <w:bCs/>
                <w:sz w:val="28"/>
                <w:szCs w:val="28"/>
              </w:rPr>
              <w:t xml:space="preserve">Varför </w:t>
            </w:r>
            <w:r w:rsidR="00ED2A71" w:rsidRPr="00551FD0">
              <w:rPr>
                <w:b/>
                <w:bCs/>
                <w:sz w:val="28"/>
                <w:szCs w:val="28"/>
              </w:rPr>
              <w:t>får</w:t>
            </w:r>
            <w:r w:rsidRPr="00551FD0">
              <w:rPr>
                <w:b/>
                <w:bCs/>
                <w:sz w:val="28"/>
                <w:szCs w:val="28"/>
              </w:rPr>
              <w:t xml:space="preserve"> inte personer </w:t>
            </w:r>
            <w:r w:rsidR="00ED2A71" w:rsidRPr="00551FD0">
              <w:rPr>
                <w:b/>
                <w:bCs/>
                <w:sz w:val="28"/>
                <w:szCs w:val="28"/>
              </w:rPr>
              <w:t xml:space="preserve">som har </w:t>
            </w:r>
            <w:r w:rsidRPr="00551FD0">
              <w:rPr>
                <w:b/>
                <w:bCs/>
                <w:sz w:val="28"/>
                <w:szCs w:val="28"/>
              </w:rPr>
              <w:t xml:space="preserve">daglig verksamhet </w:t>
            </w:r>
            <w:r w:rsidR="00ED2A71" w:rsidRPr="00551FD0">
              <w:rPr>
                <w:b/>
                <w:bCs/>
                <w:sz w:val="28"/>
                <w:szCs w:val="28"/>
              </w:rPr>
              <w:t xml:space="preserve">(DV) </w:t>
            </w:r>
            <w:r w:rsidRPr="00551FD0">
              <w:rPr>
                <w:b/>
                <w:bCs/>
                <w:sz w:val="28"/>
                <w:szCs w:val="28"/>
              </w:rPr>
              <w:t>arbeta på helgerna?</w:t>
            </w:r>
            <w:r>
              <w:t xml:space="preserve"> Till exempel de som arbetar inom handel och vården. </w:t>
            </w:r>
          </w:p>
        </w:tc>
      </w:tr>
      <w:tr w:rsidR="00477955" w14:paraId="22BC5F0E" w14:textId="753A4F37" w:rsidTr="00EA6001">
        <w:tc>
          <w:tcPr>
            <w:tcW w:w="1696" w:type="dxa"/>
          </w:tcPr>
          <w:p w14:paraId="2BB5D605" w14:textId="76626428" w:rsidR="00010EA4" w:rsidRDefault="00ED2A71">
            <w:r>
              <w:t xml:space="preserve">Be Filippa, nya chefen för Funktionsstöd, att </w:t>
            </w:r>
            <w:r w:rsidR="00E20EBA">
              <w:t>titta vidare på detta om det finns sådana önskemål</w:t>
            </w:r>
            <w:r>
              <w:t xml:space="preserve">. </w:t>
            </w:r>
          </w:p>
        </w:tc>
        <w:tc>
          <w:tcPr>
            <w:tcW w:w="1701" w:type="dxa"/>
          </w:tcPr>
          <w:p w14:paraId="79E0466B" w14:textId="2AC8478D" w:rsidR="00010EA4" w:rsidRDefault="007154D7">
            <w:r>
              <w:t>Jobba för detta</w:t>
            </w:r>
            <w:r w:rsidR="00B75808">
              <w:t xml:space="preserve"> då det är en självklarhet. </w:t>
            </w:r>
            <w:r>
              <w:t xml:space="preserve">Tillsätta en statlig utredning </w:t>
            </w:r>
            <w:r w:rsidR="00B75808">
              <w:t xml:space="preserve">för </w:t>
            </w:r>
            <w:r>
              <w:t xml:space="preserve">hur man kan sänka trösklarna för </w:t>
            </w:r>
            <w:r w:rsidR="00B75808">
              <w:t>personer med IF så att de kan få</w:t>
            </w:r>
            <w:r>
              <w:t xml:space="preserve"> ett arbete</w:t>
            </w:r>
            <w:r w:rsidR="00B75808">
              <w:t xml:space="preserve"> eller </w:t>
            </w:r>
            <w:r>
              <w:t xml:space="preserve">starta eget. </w:t>
            </w:r>
          </w:p>
        </w:tc>
        <w:tc>
          <w:tcPr>
            <w:tcW w:w="1418" w:type="dxa"/>
          </w:tcPr>
          <w:p w14:paraId="2BFA7773" w14:textId="77777777" w:rsidR="00010EA4" w:rsidRDefault="00010EA4"/>
        </w:tc>
        <w:tc>
          <w:tcPr>
            <w:tcW w:w="1701" w:type="dxa"/>
          </w:tcPr>
          <w:p w14:paraId="42C544ED" w14:textId="7EE44A06" w:rsidR="00010EA4" w:rsidRDefault="00997B4B">
            <w:r>
              <w:t>Personal som jobbar inom DV har valt det för att de inte vill jobba på helger.</w:t>
            </w:r>
          </w:p>
        </w:tc>
        <w:tc>
          <w:tcPr>
            <w:tcW w:w="2126" w:type="dxa"/>
          </w:tcPr>
          <w:p w14:paraId="24F2233F" w14:textId="11330EBC" w:rsidR="00010EA4" w:rsidRDefault="00E20EBA">
            <w:r>
              <w:t>D</w:t>
            </w:r>
            <w:r w:rsidR="00596493">
              <w:t>etta är en chefsfråga. D</w:t>
            </w:r>
            <w:r>
              <w:t>et finns personal inom DV som vill jobba helger. Personal</w:t>
            </w:r>
            <w:r w:rsidR="00596493">
              <w:t>en</w:t>
            </w:r>
            <w:r>
              <w:t xml:space="preserve"> är till för </w:t>
            </w:r>
            <w:r w:rsidR="00596493">
              <w:t xml:space="preserve">personer med IF </w:t>
            </w:r>
            <w:r>
              <w:t>och inte tvärtom.</w:t>
            </w:r>
          </w:p>
        </w:tc>
        <w:tc>
          <w:tcPr>
            <w:tcW w:w="1418" w:type="dxa"/>
          </w:tcPr>
          <w:p w14:paraId="783EF7FB" w14:textId="6744FF71" w:rsidR="00010EA4" w:rsidRDefault="00B92789">
            <w:r>
              <w:t>Det viktigaste är l</w:t>
            </w:r>
            <w:r w:rsidR="00E7737A">
              <w:t>edarskapet</w:t>
            </w:r>
            <w:r>
              <w:t>, engagemang och f</w:t>
            </w:r>
            <w:r w:rsidR="00E7737A">
              <w:t>örståelse för vem man jobbar för</w:t>
            </w:r>
            <w:r>
              <w:t xml:space="preserve">. Ingen budgetfråga. </w:t>
            </w:r>
            <w:r w:rsidR="00E7737A">
              <w:t xml:space="preserve"> </w:t>
            </w:r>
          </w:p>
        </w:tc>
        <w:tc>
          <w:tcPr>
            <w:tcW w:w="2268" w:type="dxa"/>
          </w:tcPr>
          <w:p w14:paraId="0CA03AFE" w14:textId="0257ADF6" w:rsidR="00010EA4" w:rsidRDefault="00B92789">
            <w:r>
              <w:t>Jobba stenhårt för att personalen på DV även ska jobba på helger,</w:t>
            </w:r>
            <w:r w:rsidR="007154D7">
              <w:t xml:space="preserve"> att h</w:t>
            </w:r>
            <w:r w:rsidR="00E7737A">
              <w:t>ab</w:t>
            </w:r>
            <w:r>
              <w:t>iliterings</w:t>
            </w:r>
            <w:r w:rsidR="007154D7">
              <w:t>-</w:t>
            </w:r>
            <w:r w:rsidR="00E7737A">
              <w:t xml:space="preserve">ersättningen höjs och </w:t>
            </w:r>
            <w:r>
              <w:t xml:space="preserve">att personer med IF får lov att </w:t>
            </w:r>
            <w:r w:rsidR="00E7737A">
              <w:t xml:space="preserve">studera. </w:t>
            </w:r>
          </w:p>
        </w:tc>
        <w:tc>
          <w:tcPr>
            <w:tcW w:w="1666" w:type="dxa"/>
          </w:tcPr>
          <w:p w14:paraId="58FDE126" w14:textId="77777777" w:rsidR="00010EA4" w:rsidRDefault="00010EA4"/>
        </w:tc>
      </w:tr>
      <w:tr w:rsidR="00477955" w:rsidRPr="00D340AA" w14:paraId="6C803A77" w14:textId="77777777" w:rsidTr="00EA6001">
        <w:tc>
          <w:tcPr>
            <w:tcW w:w="1696" w:type="dxa"/>
          </w:tcPr>
          <w:p w14:paraId="01782650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796274A5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5121D6E0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1A3D3B33" w14:textId="18121F30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BD1068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3A14D59D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4C53C9D1" w14:textId="77777777" w:rsidR="00532056" w:rsidRPr="00D340AA" w:rsidRDefault="00532056" w:rsidP="001137A5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45723257" w14:textId="77777777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4901FE29" w14:textId="0EF26554" w:rsidR="00532056" w:rsidRPr="00D340AA" w:rsidRDefault="00532056" w:rsidP="001137A5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86666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477955" w14:paraId="4912C457" w14:textId="77777777" w:rsidTr="00EA6001">
        <w:tc>
          <w:tcPr>
            <w:tcW w:w="1696" w:type="dxa"/>
          </w:tcPr>
          <w:p w14:paraId="0E4FE3B1" w14:textId="77777777" w:rsidR="00532056" w:rsidRDefault="00532056" w:rsidP="001137A5">
            <w:r>
              <w:rPr>
                <w:noProof/>
                <w:lang w:eastAsia="sv-SE"/>
              </w:rPr>
              <w:lastRenderedPageBreak/>
              <w:drawing>
                <wp:inline distT="0" distB="0" distL="0" distR="0" wp14:anchorId="700313D8" wp14:editId="411D484B">
                  <wp:extent cx="711200" cy="711200"/>
                  <wp:effectExtent l="0" t="0" r="0" b="0"/>
                  <wp:docPr id="41" name="Bildobjekt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9DEA58A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1B6B44C8" wp14:editId="7D3A76D5">
                  <wp:extent cx="628650" cy="690549"/>
                  <wp:effectExtent l="0" t="0" r="0" b="0"/>
                  <wp:docPr id="42" name="Bildobjekt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D81675D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46EDC2D6" wp14:editId="2A587684">
                  <wp:extent cx="577850" cy="726856"/>
                  <wp:effectExtent l="0" t="0" r="0" b="0"/>
                  <wp:docPr id="43" name="Bildobjekt 43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8673885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1EC77993" wp14:editId="658FCB26">
                  <wp:extent cx="660400" cy="660400"/>
                  <wp:effectExtent l="0" t="0" r="6350" b="6350"/>
                  <wp:docPr id="44" name="Bildobjekt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AF02913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58716D56" wp14:editId="127C51BD">
                  <wp:extent cx="673100" cy="747744"/>
                  <wp:effectExtent l="0" t="0" r="0" b="0"/>
                  <wp:docPr id="45" name="Bildobjekt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A6480D1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46587CCD" wp14:editId="4BB8A6B4">
                  <wp:extent cx="742950" cy="742950"/>
                  <wp:effectExtent l="0" t="0" r="0" b="0"/>
                  <wp:docPr id="46" name="Bildobjekt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CAE8D44" w14:textId="77777777" w:rsidR="00532056" w:rsidRDefault="00532056" w:rsidP="001137A5">
            <w:r>
              <w:rPr>
                <w:noProof/>
                <w:lang w:eastAsia="sv-SE"/>
              </w:rPr>
              <w:drawing>
                <wp:inline distT="0" distB="0" distL="0" distR="0" wp14:anchorId="05E02641" wp14:editId="03283D72">
                  <wp:extent cx="1057530" cy="527050"/>
                  <wp:effectExtent l="0" t="0" r="9525" b="6350"/>
                  <wp:docPr id="47" name="Bildobjekt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7F6E6482" w14:textId="77777777" w:rsidR="00532056" w:rsidRDefault="00532056" w:rsidP="001137A5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9C9E9E0" wp14:editId="121DF758">
                  <wp:extent cx="932815" cy="389890"/>
                  <wp:effectExtent l="0" t="0" r="635" b="0"/>
                  <wp:docPr id="48" name="Bildobjekt 48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056" w14:paraId="779D18AE" w14:textId="1EB34580" w:rsidTr="00F5789D">
        <w:tc>
          <w:tcPr>
            <w:tcW w:w="13994" w:type="dxa"/>
            <w:gridSpan w:val="8"/>
          </w:tcPr>
          <w:p w14:paraId="4327BD18" w14:textId="77777777" w:rsidR="00062920" w:rsidRPr="00551FD0" w:rsidRDefault="00C26EB2">
            <w:pPr>
              <w:rPr>
                <w:b/>
                <w:bCs/>
                <w:sz w:val="28"/>
                <w:szCs w:val="28"/>
              </w:rPr>
            </w:pPr>
            <w:r w:rsidRPr="00551FD0">
              <w:rPr>
                <w:b/>
                <w:bCs/>
                <w:sz w:val="28"/>
                <w:szCs w:val="28"/>
              </w:rPr>
              <w:t xml:space="preserve">Vems ansvar är det att det finns tillgängliga fritids- och kulturaktiviteter för personer med IF? </w:t>
            </w:r>
          </w:p>
          <w:p w14:paraId="5E7DF90B" w14:textId="21B9D0C6" w:rsidR="00532056" w:rsidRDefault="00062920">
            <w:r w:rsidRPr="00551FD0">
              <w:rPr>
                <w:b/>
                <w:bCs/>
                <w:sz w:val="28"/>
                <w:szCs w:val="28"/>
              </w:rPr>
              <w:t>Varför får inte LSS bostäderna använda bussarna som finns på DV?</w:t>
            </w:r>
          </w:p>
        </w:tc>
      </w:tr>
      <w:tr w:rsidR="00477955" w14:paraId="20ABBBDE" w14:textId="21C80805" w:rsidTr="00EA6001">
        <w:tc>
          <w:tcPr>
            <w:tcW w:w="1696" w:type="dxa"/>
          </w:tcPr>
          <w:p w14:paraId="60C8C6B1" w14:textId="77D19B3A" w:rsidR="00010EA4" w:rsidRDefault="00062920">
            <w:r>
              <w:t xml:space="preserve">Be nämndens ordförande </w:t>
            </w:r>
            <w:r w:rsidR="00385ADD">
              <w:t>Ingela</w:t>
            </w:r>
            <w:r>
              <w:t xml:space="preserve"> Sylwander och Filippa, den nya chefen för Funktionsstöd </w:t>
            </w:r>
            <w:r w:rsidR="00385ADD">
              <w:t xml:space="preserve">titta på </w:t>
            </w:r>
            <w:r>
              <w:t xml:space="preserve">om bussarna på DV kan </w:t>
            </w:r>
            <w:r w:rsidR="00385ADD">
              <w:t>användas</w:t>
            </w:r>
            <w:r>
              <w:t xml:space="preserve"> av LSS bostäderna</w:t>
            </w:r>
            <w:r w:rsidR="00385ADD">
              <w:t xml:space="preserve">. </w:t>
            </w:r>
          </w:p>
        </w:tc>
        <w:tc>
          <w:tcPr>
            <w:tcW w:w="1701" w:type="dxa"/>
          </w:tcPr>
          <w:p w14:paraId="2ACA2250" w14:textId="2A47F723" w:rsidR="00010EA4" w:rsidRDefault="00E401E8">
            <w:r>
              <w:t>S</w:t>
            </w:r>
            <w:r w:rsidR="0062541E">
              <w:t>atsa på idrott för personer med funktionsnedsättning</w:t>
            </w:r>
            <w:r>
              <w:t xml:space="preserve"> genom anpassade </w:t>
            </w:r>
            <w:r w:rsidR="0062541E">
              <w:t>anläggningar</w:t>
            </w:r>
          </w:p>
          <w:p w14:paraId="117B5B55" w14:textId="125D9054" w:rsidR="00E401E8" w:rsidRDefault="00E401E8">
            <w:r>
              <w:t xml:space="preserve">Ett sportcenter i Skåne. </w:t>
            </w:r>
          </w:p>
        </w:tc>
        <w:tc>
          <w:tcPr>
            <w:tcW w:w="1418" w:type="dxa"/>
          </w:tcPr>
          <w:p w14:paraId="7913F18B" w14:textId="77777777" w:rsidR="005F65CF" w:rsidRDefault="005F65CF">
            <w:r>
              <w:t xml:space="preserve">Två olika förvaltningar med olika pengar, en för omsorg en för kultur. </w:t>
            </w:r>
            <w:r w:rsidR="00CC3CA3">
              <w:t xml:space="preserve">Sätta oss ner </w:t>
            </w:r>
            <w:r w:rsidR="007D622C">
              <w:t>tillsammans.</w:t>
            </w:r>
            <w:r w:rsidR="00CC3CA3">
              <w:t xml:space="preserve"> S</w:t>
            </w:r>
            <w:r>
              <w:t>jälvklart att det s</w:t>
            </w:r>
            <w:r w:rsidR="00CC3CA3">
              <w:t>ka finnas kultur, idrott</w:t>
            </w:r>
            <w:r>
              <w:t xml:space="preserve">- och </w:t>
            </w:r>
            <w:r w:rsidR="00CC3CA3">
              <w:t>fritidsaktivi</w:t>
            </w:r>
            <w:r w:rsidR="007D622C">
              <w:t>tet</w:t>
            </w:r>
            <w:r w:rsidR="00CC3CA3">
              <w:t>er för alla</w:t>
            </w:r>
            <w:r w:rsidR="007D622C">
              <w:t xml:space="preserve">, också </w:t>
            </w:r>
            <w:r>
              <w:t xml:space="preserve">för </w:t>
            </w:r>
            <w:r w:rsidR="007D622C">
              <w:t>äldre</w:t>
            </w:r>
            <w:r w:rsidR="00CC3CA3">
              <w:t>.</w:t>
            </w:r>
          </w:p>
          <w:p w14:paraId="446B75FD" w14:textId="1621E445" w:rsidR="00010EA4" w:rsidRDefault="007D622C">
            <w:r>
              <w:t xml:space="preserve">Konstigt att </w:t>
            </w:r>
            <w:r w:rsidR="005F65CF">
              <w:t xml:space="preserve">inte </w:t>
            </w:r>
            <w:r>
              <w:t>det inte äldre</w:t>
            </w:r>
            <w:r w:rsidR="005F65CF">
              <w:t xml:space="preserve"> inom</w:t>
            </w:r>
            <w:r>
              <w:t xml:space="preserve"> LSS får vara med </w:t>
            </w:r>
            <w:r w:rsidR="005F65CF">
              <w:t xml:space="preserve">andra </w:t>
            </w:r>
            <w:r>
              <w:t xml:space="preserve">äldre. </w:t>
            </w:r>
            <w:r w:rsidR="005F65CF">
              <w:t>Utöka a</w:t>
            </w:r>
            <w:r>
              <w:t>ktiviteter</w:t>
            </w:r>
            <w:r w:rsidR="005F65CF">
              <w:t>na</w:t>
            </w:r>
            <w:r>
              <w:t xml:space="preserve"> på MK-huset. </w:t>
            </w:r>
            <w:r w:rsidR="00C37CF1">
              <w:t xml:space="preserve">Det stora problemet är </w:t>
            </w:r>
            <w:r w:rsidR="005F65CF">
              <w:lastRenderedPageBreak/>
              <w:t xml:space="preserve">inte avsaknaden av aktiviteter utan </w:t>
            </w:r>
            <w:r w:rsidR="00C37CF1">
              <w:t xml:space="preserve">hur </w:t>
            </w:r>
            <w:r w:rsidR="005F65CF">
              <w:t xml:space="preserve">den enskilde ska ta sig till aktiviteterna. </w:t>
            </w:r>
          </w:p>
        </w:tc>
        <w:tc>
          <w:tcPr>
            <w:tcW w:w="1701" w:type="dxa"/>
          </w:tcPr>
          <w:p w14:paraId="4B01D0E6" w14:textId="382CA721" w:rsidR="00010EA4" w:rsidRDefault="004A4840">
            <w:r>
              <w:lastRenderedPageBreak/>
              <w:t>Det är k</w:t>
            </w:r>
            <w:r w:rsidR="006E01AA">
              <w:t xml:space="preserve">ommunens ansvar. Beredda att arbeta för att återanställa en fritidskonsulent med övergripande ansvar </w:t>
            </w:r>
            <w:r>
              <w:t xml:space="preserve">för </w:t>
            </w:r>
            <w:r w:rsidR="006E01AA">
              <w:t>att ordna aktiviteter för alla oavsett insats eller ålder</w:t>
            </w:r>
            <w:r>
              <w:t>.</w:t>
            </w:r>
            <w:r w:rsidR="006E01AA">
              <w:t xml:space="preserve"> </w:t>
            </w:r>
            <w:r>
              <w:t>U</w:t>
            </w:r>
            <w:r w:rsidR="006E01AA">
              <w:t>tveckla Ängelholms</w:t>
            </w:r>
            <w:r w:rsidR="00177A0F">
              <w:t>-</w:t>
            </w:r>
            <w:r w:rsidR="006E01AA">
              <w:t xml:space="preserve">nyckeln och aktivitet förebygger. </w:t>
            </w:r>
          </w:p>
          <w:p w14:paraId="699A47E5" w14:textId="199BFECB" w:rsidR="00285436" w:rsidRDefault="00285436">
            <w:r>
              <w:t>Köpa in fler bussar som roterar runt på grupp</w:t>
            </w:r>
            <w:r w:rsidR="00EA6001">
              <w:t>-</w:t>
            </w:r>
            <w:r>
              <w:t xml:space="preserve">bostäderna. </w:t>
            </w:r>
          </w:p>
        </w:tc>
        <w:tc>
          <w:tcPr>
            <w:tcW w:w="2126" w:type="dxa"/>
          </w:tcPr>
          <w:p w14:paraId="3CB6CAF2" w14:textId="77777777" w:rsidR="009507F0" w:rsidRDefault="009507F0" w:rsidP="009507F0">
            <w:r>
              <w:t xml:space="preserve">Under alliansens styre har det tappats många bitar. Till exempel har bussarna och fritidskonsulenten tagits bort. </w:t>
            </w:r>
          </w:p>
          <w:p w14:paraId="5C5EE146" w14:textId="77777777" w:rsidR="004A4840" w:rsidRDefault="004A4840">
            <w:r>
              <w:t xml:space="preserve">Det är kommunens ansvar att samordna helhetsperspektivet. </w:t>
            </w:r>
          </w:p>
          <w:p w14:paraId="23091C74" w14:textId="1EB676E6" w:rsidR="009507F0" w:rsidRDefault="004A4840">
            <w:r>
              <w:t xml:space="preserve">Kommer att jobba för att </w:t>
            </w:r>
            <w:r w:rsidR="009507F0">
              <w:t xml:space="preserve">bredda utbudet, </w:t>
            </w:r>
            <w:r>
              <w:t>höja bemanningen på gruppbostäderna, att tjänsten som fritidskonsulent återinför</w:t>
            </w:r>
            <w:r w:rsidR="009507F0">
              <w:t>s och</w:t>
            </w:r>
            <w:r>
              <w:t xml:space="preserve"> </w:t>
            </w:r>
            <w:r w:rsidR="009507F0">
              <w:t xml:space="preserve">att mötesplatsen </w:t>
            </w:r>
            <w:r>
              <w:t>Solstrålen komm</w:t>
            </w:r>
            <w:r w:rsidR="009507F0">
              <w:t>er</w:t>
            </w:r>
            <w:r>
              <w:t xml:space="preserve"> tillbaka</w:t>
            </w:r>
            <w:r w:rsidR="009507F0">
              <w:t>.</w:t>
            </w:r>
          </w:p>
          <w:p w14:paraId="5EC505FD" w14:textId="2F954D28" w:rsidR="00010EA4" w:rsidRDefault="00010EA4" w:rsidP="009507F0"/>
        </w:tc>
        <w:tc>
          <w:tcPr>
            <w:tcW w:w="1418" w:type="dxa"/>
          </w:tcPr>
          <w:p w14:paraId="4783A708" w14:textId="08E86A40" w:rsidR="00010EA4" w:rsidRDefault="00C37CF1">
            <w:r>
              <w:t xml:space="preserve">Civilsamhället </w:t>
            </w:r>
            <w:r w:rsidR="009507F0">
              <w:t xml:space="preserve">tar </w:t>
            </w:r>
            <w:r>
              <w:t xml:space="preserve">ett jättestort ansvar. </w:t>
            </w:r>
            <w:r w:rsidR="009507F0">
              <w:t xml:space="preserve">De </w:t>
            </w:r>
            <w:r>
              <w:t>behöver stöd och utbildning så att alla kan vara med.</w:t>
            </w:r>
          </w:p>
        </w:tc>
        <w:tc>
          <w:tcPr>
            <w:tcW w:w="2268" w:type="dxa"/>
          </w:tcPr>
          <w:p w14:paraId="15793735" w14:textId="51A52AF0" w:rsidR="00010EA4" w:rsidRDefault="006E01AA">
            <w:r>
              <w:t>Aktivitet förebygger även för vuxna.</w:t>
            </w:r>
          </w:p>
        </w:tc>
        <w:tc>
          <w:tcPr>
            <w:tcW w:w="1666" w:type="dxa"/>
          </w:tcPr>
          <w:p w14:paraId="11E8664F" w14:textId="15D4E7E1" w:rsidR="00010EA4" w:rsidRDefault="00C37CF1">
            <w:r>
              <w:t xml:space="preserve">Yttersta ansvaret har politikerna. </w:t>
            </w:r>
          </w:p>
        </w:tc>
      </w:tr>
      <w:tr w:rsidR="00EA77AC" w:rsidRPr="00D340AA" w14:paraId="71484D9F" w14:textId="77777777" w:rsidTr="00EA6001">
        <w:tc>
          <w:tcPr>
            <w:tcW w:w="1696" w:type="dxa"/>
          </w:tcPr>
          <w:p w14:paraId="506CCD32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7908CED4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61F388C9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56D364E7" w14:textId="04260BEE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86666D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06D2E29D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634C5BB4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0366EADA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1E4C543C" w14:textId="42A456B8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86666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EA77AC" w14:paraId="7EB2EB70" w14:textId="77777777" w:rsidTr="00EA6001">
        <w:tc>
          <w:tcPr>
            <w:tcW w:w="1696" w:type="dxa"/>
          </w:tcPr>
          <w:p w14:paraId="7DD6C611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30FF2844" wp14:editId="47B886DA">
                  <wp:extent cx="711200" cy="711200"/>
                  <wp:effectExtent l="0" t="0" r="0" b="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3797D6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D1A4459" wp14:editId="43BCB411">
                  <wp:extent cx="628650" cy="690549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6CBA7D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3954D0AF" wp14:editId="05D6A19E">
                  <wp:extent cx="577850" cy="726856"/>
                  <wp:effectExtent l="0" t="0" r="0" b="0"/>
                  <wp:docPr id="35" name="Bildobjekt 35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DF1AB88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1602EE49" wp14:editId="097C2FBA">
                  <wp:extent cx="660400" cy="660400"/>
                  <wp:effectExtent l="0" t="0" r="6350" b="6350"/>
                  <wp:docPr id="36" name="Bildobjekt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B4E598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7C3FB7CD" wp14:editId="337B2D62">
                  <wp:extent cx="673100" cy="747744"/>
                  <wp:effectExtent l="0" t="0" r="0" b="0"/>
                  <wp:docPr id="37" name="Bildobjekt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7CC35DB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1788D076" wp14:editId="76B1F9C2">
                  <wp:extent cx="742950" cy="742950"/>
                  <wp:effectExtent l="0" t="0" r="0" b="0"/>
                  <wp:docPr id="38" name="Bildobjekt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03AC86E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24C77ED7" wp14:editId="1459BF39">
                  <wp:extent cx="1057530" cy="527050"/>
                  <wp:effectExtent l="0" t="0" r="9525" b="6350"/>
                  <wp:docPr id="39" name="Bildobjekt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4A2814CD" w14:textId="77777777" w:rsidR="00D15D11" w:rsidRDefault="00D15D11" w:rsidP="00146EBB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2099B43" wp14:editId="559643F6">
                  <wp:extent cx="932815" cy="389890"/>
                  <wp:effectExtent l="0" t="0" r="635" b="0"/>
                  <wp:docPr id="40" name="Bildobjekt 40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D11" w14:paraId="1C9857D9" w14:textId="1BA9AAE9" w:rsidTr="00F5789D">
        <w:tc>
          <w:tcPr>
            <w:tcW w:w="13994" w:type="dxa"/>
            <w:gridSpan w:val="8"/>
          </w:tcPr>
          <w:p w14:paraId="485612A3" w14:textId="77777777" w:rsidR="004F4E72" w:rsidRDefault="004F4E72" w:rsidP="004F4E72">
            <w:r w:rsidRPr="00C93C20">
              <w:t>Offentliga aktörer är enligt lag skyldiga att se till att medborgarna har tillgång till tillgänglig information. Det står skrivet i både funktionsrättskonventionen och Agenda 2030. Diskrimineringslagen fastslår också att bristande tillgänglighet är en diskriminering. </w:t>
            </w:r>
          </w:p>
          <w:p w14:paraId="570E67B0" w14:textId="2915E5BC" w:rsidR="00D15D11" w:rsidRPr="00551FD0" w:rsidRDefault="004F4E72" w:rsidP="004F4E72">
            <w:pPr>
              <w:rPr>
                <w:b/>
                <w:bCs/>
                <w:sz w:val="28"/>
                <w:szCs w:val="28"/>
              </w:rPr>
            </w:pPr>
            <w:r w:rsidRPr="00551FD0">
              <w:rPr>
                <w:b/>
                <w:bCs/>
                <w:sz w:val="28"/>
                <w:szCs w:val="28"/>
              </w:rPr>
              <w:t>Har ert parti ett lokalt valprogram på Klarspråk och/eller Lätt Läst?</w:t>
            </w:r>
          </w:p>
        </w:tc>
      </w:tr>
      <w:tr w:rsidR="0078557F" w14:paraId="2ADF355B" w14:textId="77777777" w:rsidTr="00EA6001">
        <w:tc>
          <w:tcPr>
            <w:tcW w:w="1696" w:type="dxa"/>
          </w:tcPr>
          <w:p w14:paraId="5D78D62D" w14:textId="2B83EC1B" w:rsidR="00D15D11" w:rsidRDefault="00E50AF2">
            <w:r>
              <w:t>Nej inte lokalt eller regionalt. Endast nationellt.</w:t>
            </w:r>
          </w:p>
          <w:p w14:paraId="6829CC38" w14:textId="77DB010A" w:rsidR="00D15D11" w:rsidRDefault="00D15D11">
            <w:r>
              <w:t>’</w:t>
            </w:r>
          </w:p>
        </w:tc>
        <w:tc>
          <w:tcPr>
            <w:tcW w:w="1701" w:type="dxa"/>
          </w:tcPr>
          <w:p w14:paraId="268C6BDE" w14:textId="2FD8D69B" w:rsidR="00D15D11" w:rsidRDefault="00D15D11">
            <w:r>
              <w:t xml:space="preserve">Nej inte lokalt eller regionalt. Endast nationellt. </w:t>
            </w:r>
          </w:p>
        </w:tc>
        <w:tc>
          <w:tcPr>
            <w:tcW w:w="1418" w:type="dxa"/>
          </w:tcPr>
          <w:p w14:paraId="7412F039" w14:textId="77777777" w:rsidR="00D15D11" w:rsidRDefault="00D15D11"/>
        </w:tc>
        <w:tc>
          <w:tcPr>
            <w:tcW w:w="1701" w:type="dxa"/>
          </w:tcPr>
          <w:p w14:paraId="1596ACFA" w14:textId="02545646" w:rsidR="00D15D11" w:rsidRDefault="00C12B7A">
            <w:r>
              <w:t>Nej inte lokalt eller regionalt. Endast nationellt.</w:t>
            </w:r>
          </w:p>
        </w:tc>
        <w:tc>
          <w:tcPr>
            <w:tcW w:w="2126" w:type="dxa"/>
          </w:tcPr>
          <w:p w14:paraId="475F0D7F" w14:textId="77777777" w:rsidR="00D15D11" w:rsidRDefault="00D829E0">
            <w:r>
              <w:t>Nej inte lokalt eller regionalt. Endast nationellt.</w:t>
            </w:r>
          </w:p>
          <w:p w14:paraId="5076A672" w14:textId="17DBD0F1" w:rsidR="00D829E0" w:rsidRDefault="00D829E0">
            <w:r>
              <w:t xml:space="preserve">Försökt göra det begripligare på </w:t>
            </w:r>
            <w:r w:rsidR="009507F0">
              <w:t xml:space="preserve">sin </w:t>
            </w:r>
            <w:r>
              <w:t xml:space="preserve">Facebook sida, </w:t>
            </w:r>
            <w:r w:rsidR="009507F0">
              <w:t>till exempel</w:t>
            </w:r>
            <w:r>
              <w:t xml:space="preserve"> med bilder. </w:t>
            </w:r>
          </w:p>
        </w:tc>
        <w:tc>
          <w:tcPr>
            <w:tcW w:w="1418" w:type="dxa"/>
          </w:tcPr>
          <w:p w14:paraId="72DC4305" w14:textId="20958E86" w:rsidR="00D15D11" w:rsidRDefault="0078557F">
            <w:r>
              <w:t>Nej inte lokalt eller regionalt. Endast nationellt.</w:t>
            </w:r>
          </w:p>
        </w:tc>
        <w:tc>
          <w:tcPr>
            <w:tcW w:w="2268" w:type="dxa"/>
          </w:tcPr>
          <w:p w14:paraId="07040E55" w14:textId="77777777" w:rsidR="00D15D11" w:rsidRDefault="00D15D11"/>
        </w:tc>
        <w:tc>
          <w:tcPr>
            <w:tcW w:w="1666" w:type="dxa"/>
          </w:tcPr>
          <w:p w14:paraId="41A67B91" w14:textId="38D94B7F" w:rsidR="00D15D11" w:rsidRDefault="00EC1A73">
            <w:r>
              <w:t>Nej. Ska bli bättre på det till nästa val.</w:t>
            </w:r>
          </w:p>
        </w:tc>
      </w:tr>
      <w:tr w:rsidR="0078557F" w:rsidRPr="00D340AA" w14:paraId="086ADAC0" w14:textId="77777777" w:rsidTr="00EA6001">
        <w:tc>
          <w:tcPr>
            <w:tcW w:w="1696" w:type="dxa"/>
          </w:tcPr>
          <w:p w14:paraId="674F1617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Moderaterna</w:t>
            </w:r>
          </w:p>
        </w:tc>
        <w:tc>
          <w:tcPr>
            <w:tcW w:w="1701" w:type="dxa"/>
          </w:tcPr>
          <w:p w14:paraId="600F5F66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Centerpartiet</w:t>
            </w:r>
          </w:p>
        </w:tc>
        <w:tc>
          <w:tcPr>
            <w:tcW w:w="1418" w:type="dxa"/>
          </w:tcPr>
          <w:p w14:paraId="48CBAD3D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Liberalerna</w:t>
            </w:r>
          </w:p>
        </w:tc>
        <w:tc>
          <w:tcPr>
            <w:tcW w:w="1701" w:type="dxa"/>
          </w:tcPr>
          <w:p w14:paraId="48C1C730" w14:textId="359F9F98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Krist</w:t>
            </w:r>
            <w:r w:rsidR="0086666D">
              <w:rPr>
                <w:b/>
                <w:bCs/>
              </w:rPr>
              <w:t>-</w:t>
            </w:r>
            <w:r w:rsidRPr="00D340AA">
              <w:rPr>
                <w:b/>
                <w:bCs/>
              </w:rPr>
              <w:t>demokraterna</w:t>
            </w:r>
          </w:p>
        </w:tc>
        <w:tc>
          <w:tcPr>
            <w:tcW w:w="2126" w:type="dxa"/>
          </w:tcPr>
          <w:p w14:paraId="4D0367F6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Socialdemokraterna</w:t>
            </w:r>
          </w:p>
        </w:tc>
        <w:tc>
          <w:tcPr>
            <w:tcW w:w="1418" w:type="dxa"/>
          </w:tcPr>
          <w:p w14:paraId="16B814F2" w14:textId="77777777" w:rsidR="00D15D11" w:rsidRPr="00D340AA" w:rsidRDefault="00D15D11" w:rsidP="00146EBB">
            <w:pPr>
              <w:rPr>
                <w:b/>
                <w:bCs/>
              </w:rPr>
            </w:pPr>
            <w:r w:rsidRPr="00D340AA">
              <w:rPr>
                <w:b/>
                <w:bCs/>
              </w:rPr>
              <w:t>Miljöpartiet</w:t>
            </w:r>
          </w:p>
        </w:tc>
        <w:tc>
          <w:tcPr>
            <w:tcW w:w="2268" w:type="dxa"/>
          </w:tcPr>
          <w:p w14:paraId="2F0853D1" w14:textId="77777777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Sverigedemokraterna</w:t>
            </w:r>
          </w:p>
        </w:tc>
        <w:tc>
          <w:tcPr>
            <w:tcW w:w="1666" w:type="dxa"/>
          </w:tcPr>
          <w:p w14:paraId="6D8452D6" w14:textId="47BA6063" w:rsidR="00D15D11" w:rsidRPr="00D340AA" w:rsidRDefault="00D15D11" w:rsidP="00146EBB">
            <w:pPr>
              <w:rPr>
                <w:b/>
                <w:bCs/>
                <w:noProof/>
              </w:rPr>
            </w:pPr>
            <w:r w:rsidRPr="00D340AA">
              <w:rPr>
                <w:b/>
                <w:bCs/>
                <w:noProof/>
              </w:rPr>
              <w:t>Engelholms</w:t>
            </w:r>
            <w:r w:rsidR="0086666D">
              <w:rPr>
                <w:b/>
                <w:bCs/>
                <w:noProof/>
              </w:rPr>
              <w:t>-</w:t>
            </w:r>
            <w:r w:rsidRPr="00D340AA">
              <w:rPr>
                <w:b/>
                <w:bCs/>
                <w:noProof/>
              </w:rPr>
              <w:t>partiet</w:t>
            </w:r>
          </w:p>
        </w:tc>
      </w:tr>
      <w:tr w:rsidR="0078557F" w14:paraId="62698808" w14:textId="77777777" w:rsidTr="00EA6001">
        <w:tc>
          <w:tcPr>
            <w:tcW w:w="1696" w:type="dxa"/>
          </w:tcPr>
          <w:p w14:paraId="0656A6BC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594738D" wp14:editId="2B219721">
                  <wp:extent cx="711200" cy="711200"/>
                  <wp:effectExtent l="0" t="0" r="0" b="0"/>
                  <wp:docPr id="49" name="Bildobjekt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5472980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42AF9B97" wp14:editId="65F0B816">
                  <wp:extent cx="628650" cy="690549"/>
                  <wp:effectExtent l="0" t="0" r="0" b="0"/>
                  <wp:docPr id="50" name="Bildobjekt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39" cy="69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60FFDF9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5ED301BA" wp14:editId="5FF61F53">
                  <wp:extent cx="577850" cy="726856"/>
                  <wp:effectExtent l="0" t="0" r="0" b="0"/>
                  <wp:docPr id="51" name="Bildobjekt 51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26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8" cy="74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E8F1791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01C9C6E" wp14:editId="64A9E34D">
                  <wp:extent cx="660400" cy="660400"/>
                  <wp:effectExtent l="0" t="0" r="6350" b="6350"/>
                  <wp:docPr id="52" name="Bildobjekt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287F4EA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6481FBC8" wp14:editId="69A504B7">
                  <wp:extent cx="673100" cy="747744"/>
                  <wp:effectExtent l="0" t="0" r="0" b="0"/>
                  <wp:docPr id="53" name="Bildobjekt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88" cy="750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4CB6351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7AB2D13F" wp14:editId="391245E3">
                  <wp:extent cx="742950" cy="742950"/>
                  <wp:effectExtent l="0" t="0" r="0" b="0"/>
                  <wp:docPr id="54" name="Bildobjekt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9ADD7A5" w14:textId="77777777" w:rsidR="00D15D11" w:rsidRDefault="00D15D11" w:rsidP="00146EBB">
            <w:r>
              <w:rPr>
                <w:noProof/>
                <w:lang w:eastAsia="sv-SE"/>
              </w:rPr>
              <w:drawing>
                <wp:inline distT="0" distB="0" distL="0" distR="0" wp14:anchorId="0D0FF3CE" wp14:editId="3808CD40">
                  <wp:extent cx="1057530" cy="527050"/>
                  <wp:effectExtent l="0" t="0" r="9525" b="6350"/>
                  <wp:docPr id="55" name="Bildobjekt 55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Bildobjekt 55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90" cy="535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14:paraId="6D3697C6" w14:textId="77777777" w:rsidR="00D15D11" w:rsidRDefault="00D15D11" w:rsidP="00146EBB">
            <w:pPr>
              <w:rPr>
                <w:noProof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4B6D88E" wp14:editId="359EA44A">
                  <wp:extent cx="932815" cy="389890"/>
                  <wp:effectExtent l="0" t="0" r="635" b="0"/>
                  <wp:docPr id="56" name="Bildobjekt 56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text,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7F0" w14:paraId="27FFE89B" w14:textId="77777777" w:rsidTr="004F4450">
        <w:tc>
          <w:tcPr>
            <w:tcW w:w="13994" w:type="dxa"/>
            <w:gridSpan w:val="8"/>
          </w:tcPr>
          <w:p w14:paraId="7B5FDF21" w14:textId="291DA632" w:rsidR="009507F0" w:rsidRPr="00551FD0" w:rsidRDefault="009507F0" w:rsidP="00146EBB">
            <w:pPr>
              <w:rPr>
                <w:b/>
                <w:bCs/>
                <w:noProof/>
                <w:sz w:val="28"/>
                <w:szCs w:val="28"/>
                <w:lang w:eastAsia="sv-SE"/>
              </w:rPr>
            </w:pPr>
            <w:r w:rsidRPr="00551FD0">
              <w:rPr>
                <w:b/>
                <w:bCs/>
                <w:noProof/>
                <w:sz w:val="28"/>
                <w:szCs w:val="28"/>
                <w:lang w:eastAsia="sv-SE"/>
              </w:rPr>
              <w:t>Sammanfattning och slutord.</w:t>
            </w:r>
          </w:p>
        </w:tc>
      </w:tr>
      <w:tr w:rsidR="0078557F" w14:paraId="2A81918E" w14:textId="77777777" w:rsidTr="00EA6001">
        <w:tc>
          <w:tcPr>
            <w:tcW w:w="1696" w:type="dxa"/>
          </w:tcPr>
          <w:p w14:paraId="42297F5C" w14:textId="77777777" w:rsidR="00E47F30" w:rsidRDefault="00E47F30">
            <w:r>
              <w:lastRenderedPageBreak/>
              <w:t>Moderaterna tyckte att det var j</w:t>
            </w:r>
            <w:r w:rsidR="00290DA5">
              <w:t>ätteintressant</w:t>
            </w:r>
            <w:r w:rsidR="009507F0">
              <w:t>a</w:t>
            </w:r>
            <w:r w:rsidR="00290DA5">
              <w:t xml:space="preserve"> </w:t>
            </w:r>
            <w:r w:rsidR="009507F0">
              <w:t>i</w:t>
            </w:r>
            <w:r w:rsidR="00290DA5">
              <w:t>nspel</w:t>
            </w:r>
            <w:r w:rsidR="009507F0">
              <w:t xml:space="preserve">. </w:t>
            </w:r>
          </w:p>
          <w:p w14:paraId="22229B9E" w14:textId="740F3B9A" w:rsidR="00D15D11" w:rsidRDefault="003379EF" w:rsidP="00E47F30">
            <w:r>
              <w:t xml:space="preserve">Moderaterna anser att </w:t>
            </w:r>
            <w:r w:rsidR="00E47F30">
              <w:t>v</w:t>
            </w:r>
            <w:r w:rsidR="009507F0">
              <w:t>i behöver prata mer med varandra</w:t>
            </w:r>
            <w:r>
              <w:t xml:space="preserve"> </w:t>
            </w:r>
            <w:r w:rsidR="00E47F30">
              <w:t xml:space="preserve">och att </w:t>
            </w:r>
            <w:r>
              <w:t xml:space="preserve">de praktiska frågorna </w:t>
            </w:r>
            <w:r w:rsidR="00E47F30">
              <w:t>borde kunna lösa</w:t>
            </w:r>
            <w:r>
              <w:t xml:space="preserve">s. </w:t>
            </w:r>
            <w:r w:rsidR="00E47F30">
              <w:t xml:space="preserve"> </w:t>
            </w:r>
          </w:p>
        </w:tc>
        <w:tc>
          <w:tcPr>
            <w:tcW w:w="1701" w:type="dxa"/>
          </w:tcPr>
          <w:p w14:paraId="5138862F" w14:textId="77777777" w:rsidR="007C78CF" w:rsidRDefault="00E47F30">
            <w:r>
              <w:t xml:space="preserve">Centerpartiet </w:t>
            </w:r>
            <w:r w:rsidR="007C78CF">
              <w:t xml:space="preserve">kommer jobba vidare med frågorna. </w:t>
            </w:r>
          </w:p>
          <w:p w14:paraId="24B8B9D7" w14:textId="63C64161" w:rsidR="00D15D11" w:rsidRDefault="007C78CF">
            <w:r>
              <w:t xml:space="preserve">De </w:t>
            </w:r>
            <w:r w:rsidR="00E47F30">
              <w:t>anser att det m</w:t>
            </w:r>
            <w:r w:rsidR="00D15D11">
              <w:t xml:space="preserve">åste </w:t>
            </w:r>
            <w:r w:rsidR="001F60EC">
              <w:t>ta</w:t>
            </w:r>
            <w:r w:rsidR="00561355">
              <w:t>s</w:t>
            </w:r>
            <w:r w:rsidR="001F60EC">
              <w:t xml:space="preserve"> ett helhetsgrepp</w:t>
            </w:r>
            <w:r>
              <w:t xml:space="preserve">. </w:t>
            </w:r>
            <w:r w:rsidR="00D15D11">
              <w:t xml:space="preserve">Kan </w:t>
            </w:r>
            <w:r>
              <w:t>inte</w:t>
            </w:r>
            <w:r w:rsidR="00D15D11">
              <w:t xml:space="preserve"> vara svårt att fixa </w:t>
            </w:r>
            <w:r w:rsidR="008C3912">
              <w:t>bussarna</w:t>
            </w:r>
            <w:r>
              <w:t xml:space="preserve"> och d</w:t>
            </w:r>
            <w:r w:rsidR="001F60EC">
              <w:t>et borde vara enkelt att l</w:t>
            </w:r>
            <w:r w:rsidR="00D15D11">
              <w:t xml:space="preserve">ägga om schema så att personalen från DV kan jobba helger. </w:t>
            </w:r>
            <w:r>
              <w:t>Samverka med</w:t>
            </w:r>
            <w:r w:rsidR="00410EEF">
              <w:t xml:space="preserve"> </w:t>
            </w:r>
            <w:r w:rsidR="006C15AC">
              <w:t>FUB så att det blir rätt från början.</w:t>
            </w:r>
          </w:p>
        </w:tc>
        <w:tc>
          <w:tcPr>
            <w:tcW w:w="1418" w:type="dxa"/>
          </w:tcPr>
          <w:p w14:paraId="60619E26" w14:textId="61836DDB" w:rsidR="00F310C0" w:rsidRDefault="007C78CF">
            <w:r>
              <w:t>Liberalerna tyckte att det var en f</w:t>
            </w:r>
            <w:r w:rsidR="00333597">
              <w:t xml:space="preserve">antastiskt bra kväll. Mycket </w:t>
            </w:r>
            <w:r>
              <w:t xml:space="preserve">de tar </w:t>
            </w:r>
            <w:r w:rsidR="00333597">
              <w:t xml:space="preserve">med sig hem. LSS är en hjärtefråga för </w:t>
            </w:r>
            <w:r>
              <w:t xml:space="preserve">Liberalerna. </w:t>
            </w:r>
          </w:p>
          <w:p w14:paraId="5887A3EF" w14:textId="3852DC96" w:rsidR="00477955" w:rsidRDefault="00333597">
            <w:r>
              <w:t xml:space="preserve">På nationell nivå </w:t>
            </w:r>
            <w:r w:rsidR="007C78CF">
              <w:t xml:space="preserve">kommer Liberalerna att </w:t>
            </w:r>
            <w:r>
              <w:t xml:space="preserve">jobba för att </w:t>
            </w:r>
            <w:r w:rsidR="00F310C0">
              <w:t xml:space="preserve">stärka </w:t>
            </w:r>
            <w:r>
              <w:t>LSS lagen som har urholkats</w:t>
            </w:r>
            <w:r w:rsidR="00F310C0">
              <w:t xml:space="preserve"> och </w:t>
            </w:r>
            <w:r w:rsidR="00477955">
              <w:t xml:space="preserve">inrätta ett vardagsstöd. </w:t>
            </w:r>
            <w:r w:rsidR="007C78CF">
              <w:t>Liberalerna tycker det är v</w:t>
            </w:r>
            <w:r w:rsidR="00F310C0">
              <w:t>iktigt med s</w:t>
            </w:r>
            <w:r w:rsidR="00477955">
              <w:t>amverkan/</w:t>
            </w:r>
          </w:p>
          <w:p w14:paraId="5DBE44D8" w14:textId="203EF8F0" w:rsidR="00D15D11" w:rsidRDefault="00477955">
            <w:r>
              <w:t xml:space="preserve">samarbete. </w:t>
            </w:r>
          </w:p>
        </w:tc>
        <w:tc>
          <w:tcPr>
            <w:tcW w:w="1701" w:type="dxa"/>
          </w:tcPr>
          <w:p w14:paraId="67640734" w14:textId="51B0A3EA" w:rsidR="00D15D11" w:rsidRDefault="007C78CF">
            <w:r>
              <w:t xml:space="preserve">Kristdemokraterna tycker att de lärt sig mycket. De kommer att jobba </w:t>
            </w:r>
            <w:r w:rsidR="00C12B7A">
              <w:t xml:space="preserve">för mer brukarmedverkan när man bygger nytt och bygger om. </w:t>
            </w:r>
            <w:r>
              <w:t>Kristdemokraterna vill å</w:t>
            </w:r>
            <w:r w:rsidR="00C12B7A">
              <w:t>teranställa en fritidskonsulent</w:t>
            </w:r>
            <w:r w:rsidR="00E8685E">
              <w:t>, t</w:t>
            </w:r>
            <w:r w:rsidR="00C12B7A">
              <w:t>itta på buss</w:t>
            </w:r>
            <w:r w:rsidR="00F310C0">
              <w:t xml:space="preserve">frågan och </w:t>
            </w:r>
            <w:r w:rsidR="00E8685E">
              <w:t xml:space="preserve">införa </w:t>
            </w:r>
            <w:r w:rsidR="00F310C0">
              <w:t>gratis busskort.</w:t>
            </w:r>
          </w:p>
        </w:tc>
        <w:tc>
          <w:tcPr>
            <w:tcW w:w="2126" w:type="dxa"/>
          </w:tcPr>
          <w:p w14:paraId="2915F24A" w14:textId="296FA586" w:rsidR="00D15D11" w:rsidRDefault="003379EF">
            <w:r>
              <w:t>Socialdemokraterna tyckte att det var en t</w:t>
            </w:r>
            <w:r w:rsidR="00D829E0">
              <w:t>revlig debatt</w:t>
            </w:r>
            <w:r>
              <w:t xml:space="preserve"> och j</w:t>
            </w:r>
            <w:r w:rsidR="00D829E0">
              <w:t xml:space="preserve">ättekul att få svara på kluriga frågor. </w:t>
            </w:r>
          </w:p>
          <w:p w14:paraId="79490B59" w14:textId="25B7C782" w:rsidR="00F310C0" w:rsidRDefault="00A659D0">
            <w:r>
              <w:t>De</w:t>
            </w:r>
            <w:r w:rsidR="003379EF">
              <w:t xml:space="preserve"> anser att k</w:t>
            </w:r>
            <w:r w:rsidR="00F310C0">
              <w:t>ommunens b</w:t>
            </w:r>
            <w:r w:rsidR="0078557F">
              <w:t xml:space="preserve">esparingar </w:t>
            </w:r>
            <w:r w:rsidR="00F310C0">
              <w:t xml:space="preserve">har </w:t>
            </w:r>
            <w:r w:rsidR="0078557F">
              <w:t>slagit hårt</w:t>
            </w:r>
            <w:r w:rsidR="00F310C0">
              <w:t xml:space="preserve"> mot dem med IF.</w:t>
            </w:r>
          </w:p>
          <w:p w14:paraId="4B8CF78B" w14:textId="18D1CFD9" w:rsidR="00424AE4" w:rsidRDefault="003379EF">
            <w:r>
              <w:t>Socialdemokraterna vill å</w:t>
            </w:r>
            <w:r w:rsidR="0078557F">
              <w:t>terinföra bussar, fritidskonsulent</w:t>
            </w:r>
            <w:r w:rsidR="00424AE4">
              <w:t xml:space="preserve"> och </w:t>
            </w:r>
            <w:r w:rsidR="0078557F">
              <w:t xml:space="preserve">öka bemanningen </w:t>
            </w:r>
            <w:r w:rsidR="00424AE4">
              <w:t xml:space="preserve">på LSS boenden </w:t>
            </w:r>
            <w:r w:rsidR="0078557F">
              <w:t xml:space="preserve">så att alla kan delta på aktiviteterna. </w:t>
            </w:r>
          </w:p>
          <w:p w14:paraId="037555F2" w14:textId="3EDA2711" w:rsidR="0078557F" w:rsidRDefault="00A659D0">
            <w:r>
              <w:t xml:space="preserve">Socialdemokraterna </w:t>
            </w:r>
            <w:r w:rsidR="003379EF">
              <w:t>vill också ha</w:t>
            </w:r>
            <w:r w:rsidR="0078557F">
              <w:t xml:space="preserve"> med brukar</w:t>
            </w:r>
            <w:r w:rsidR="0025339C">
              <w:t>na</w:t>
            </w:r>
            <w:r w:rsidR="0078557F">
              <w:t xml:space="preserve"> i samverkan</w:t>
            </w:r>
            <w:r w:rsidR="0025339C">
              <w:t xml:space="preserve"> så att de kan ha </w:t>
            </w:r>
            <w:r w:rsidR="0078557F">
              <w:t xml:space="preserve">inflytande i hur samhället utvecklas. </w:t>
            </w:r>
          </w:p>
        </w:tc>
        <w:tc>
          <w:tcPr>
            <w:tcW w:w="1418" w:type="dxa"/>
          </w:tcPr>
          <w:p w14:paraId="476EE8A6" w14:textId="25D108D9" w:rsidR="00D15D11" w:rsidRDefault="0025339C">
            <w:r>
              <w:t>Miljöpartiet har b</w:t>
            </w:r>
            <w:r w:rsidR="0078557F">
              <w:t xml:space="preserve">it för bit jobbat för </w:t>
            </w:r>
            <w:r>
              <w:t xml:space="preserve">förbättringar av tillgängligheten, till exempel </w:t>
            </w:r>
            <w:r w:rsidR="0078557F">
              <w:t xml:space="preserve">tillgänglighetspotten. </w:t>
            </w:r>
          </w:p>
        </w:tc>
        <w:tc>
          <w:tcPr>
            <w:tcW w:w="2268" w:type="dxa"/>
          </w:tcPr>
          <w:p w14:paraId="1FDFA169" w14:textId="77777777" w:rsidR="0025339C" w:rsidRDefault="0025339C">
            <w:r>
              <w:t xml:space="preserve">Sverigedemokraterna har jobbat </w:t>
            </w:r>
            <w:r w:rsidR="00CC6426">
              <w:t>stenhårt för de</w:t>
            </w:r>
            <w:r>
              <w:t xml:space="preserve">ssa frågor. </w:t>
            </w:r>
          </w:p>
          <w:p w14:paraId="04E009F1" w14:textId="11C2C67B" w:rsidR="00D15D11" w:rsidRDefault="0025339C">
            <w:r>
              <w:t xml:space="preserve">Sverigedemokraterna arbetar också för att FN Konventionen om rättigheter för personer med funktionsnedsättning ska bli lag. </w:t>
            </w:r>
            <w:r w:rsidR="00CC6426">
              <w:t xml:space="preserve"> </w:t>
            </w:r>
          </w:p>
        </w:tc>
        <w:tc>
          <w:tcPr>
            <w:tcW w:w="1666" w:type="dxa"/>
          </w:tcPr>
          <w:p w14:paraId="12F57120" w14:textId="6939FCA9" w:rsidR="0025339C" w:rsidRDefault="0025339C">
            <w:proofErr w:type="spellStart"/>
            <w:r>
              <w:t>Engelholmspartiet</w:t>
            </w:r>
            <w:proofErr w:type="spellEnd"/>
            <w:r>
              <w:t xml:space="preserve"> vill göra livet lättare</w:t>
            </w:r>
            <w:r w:rsidR="00E47F30">
              <w:t xml:space="preserve"> för personer med IF</w:t>
            </w:r>
            <w:r>
              <w:t>. Gå över gränserna, prata och diskutera.</w:t>
            </w:r>
          </w:p>
          <w:p w14:paraId="6E0CC2C3" w14:textId="77777777" w:rsidR="0025339C" w:rsidRDefault="0025339C"/>
          <w:p w14:paraId="21EA09AA" w14:textId="709EBF86" w:rsidR="00D15D11" w:rsidRDefault="00D15D11"/>
        </w:tc>
      </w:tr>
    </w:tbl>
    <w:p w14:paraId="468B8B6A" w14:textId="66B7F07B" w:rsidR="00EF75AD" w:rsidRDefault="00EF75AD"/>
    <w:p w14:paraId="39918CAE" w14:textId="1FCEBB91" w:rsidR="00DC7875" w:rsidRDefault="00DC7875"/>
    <w:p w14:paraId="58FE60AC" w14:textId="6A8E9E02" w:rsidR="00DC7875" w:rsidRDefault="002F372A">
      <w:r>
        <w:t>De senaste fyra åren är</w:t>
      </w:r>
      <w:r w:rsidR="00FA6DDF">
        <w:t xml:space="preserve"> det</w:t>
      </w:r>
      <w:r w:rsidR="00DC7875">
        <w:t xml:space="preserve"> Moderaterna, Centerpartiet, Liberalerna, Kristdemokraterna och Miljöpartiet</w:t>
      </w:r>
      <w:r w:rsidR="00FA6DDF">
        <w:t xml:space="preserve"> som har styrt i Ängelholm. </w:t>
      </w:r>
    </w:p>
    <w:sectPr w:rsidR="00DC7875" w:rsidSect="00830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A9"/>
    <w:rsid w:val="00010EA4"/>
    <w:rsid w:val="0003455E"/>
    <w:rsid w:val="00062920"/>
    <w:rsid w:val="0007185F"/>
    <w:rsid w:val="00073368"/>
    <w:rsid w:val="000B4353"/>
    <w:rsid w:val="00135DCF"/>
    <w:rsid w:val="00166E78"/>
    <w:rsid w:val="001675D7"/>
    <w:rsid w:val="00177A0F"/>
    <w:rsid w:val="001F5BE5"/>
    <w:rsid w:val="001F60EC"/>
    <w:rsid w:val="00241F4F"/>
    <w:rsid w:val="0025339C"/>
    <w:rsid w:val="00260D4A"/>
    <w:rsid w:val="00285436"/>
    <w:rsid w:val="00290DA5"/>
    <w:rsid w:val="002B1B82"/>
    <w:rsid w:val="002D43C8"/>
    <w:rsid w:val="002F372A"/>
    <w:rsid w:val="00320F28"/>
    <w:rsid w:val="00333597"/>
    <w:rsid w:val="003379EF"/>
    <w:rsid w:val="00385ADD"/>
    <w:rsid w:val="003B0AF8"/>
    <w:rsid w:val="00410EEF"/>
    <w:rsid w:val="00424AE4"/>
    <w:rsid w:val="00441EEC"/>
    <w:rsid w:val="00477955"/>
    <w:rsid w:val="004A4840"/>
    <w:rsid w:val="004F4E72"/>
    <w:rsid w:val="00532056"/>
    <w:rsid w:val="00551FD0"/>
    <w:rsid w:val="00561355"/>
    <w:rsid w:val="00570A2D"/>
    <w:rsid w:val="00572798"/>
    <w:rsid w:val="00596493"/>
    <w:rsid w:val="005C5335"/>
    <w:rsid w:val="005F65CF"/>
    <w:rsid w:val="0062541E"/>
    <w:rsid w:val="00697F2D"/>
    <w:rsid w:val="006B1C33"/>
    <w:rsid w:val="006B36BD"/>
    <w:rsid w:val="006C15AC"/>
    <w:rsid w:val="006E01AA"/>
    <w:rsid w:val="007154D7"/>
    <w:rsid w:val="00764958"/>
    <w:rsid w:val="0078557F"/>
    <w:rsid w:val="007B073E"/>
    <w:rsid w:val="007C78CF"/>
    <w:rsid w:val="007D622C"/>
    <w:rsid w:val="00830E82"/>
    <w:rsid w:val="0086666D"/>
    <w:rsid w:val="0089077F"/>
    <w:rsid w:val="00891DA9"/>
    <w:rsid w:val="008C3912"/>
    <w:rsid w:val="008D0D0D"/>
    <w:rsid w:val="0092034E"/>
    <w:rsid w:val="00927023"/>
    <w:rsid w:val="009507F0"/>
    <w:rsid w:val="0096714C"/>
    <w:rsid w:val="00997B4B"/>
    <w:rsid w:val="00A20EE3"/>
    <w:rsid w:val="00A5299F"/>
    <w:rsid w:val="00A600A9"/>
    <w:rsid w:val="00A64BC4"/>
    <w:rsid w:val="00A659D0"/>
    <w:rsid w:val="00A65A4E"/>
    <w:rsid w:val="00B125B3"/>
    <w:rsid w:val="00B27D2A"/>
    <w:rsid w:val="00B60DB2"/>
    <w:rsid w:val="00B75808"/>
    <w:rsid w:val="00B92789"/>
    <w:rsid w:val="00BC1D62"/>
    <w:rsid w:val="00BD1068"/>
    <w:rsid w:val="00C12B7A"/>
    <w:rsid w:val="00C26EB2"/>
    <w:rsid w:val="00C37CF1"/>
    <w:rsid w:val="00C63374"/>
    <w:rsid w:val="00C76FCF"/>
    <w:rsid w:val="00C81096"/>
    <w:rsid w:val="00CA22A0"/>
    <w:rsid w:val="00CB4213"/>
    <w:rsid w:val="00CC3CA3"/>
    <w:rsid w:val="00CC6426"/>
    <w:rsid w:val="00CD6554"/>
    <w:rsid w:val="00CF429F"/>
    <w:rsid w:val="00D059E8"/>
    <w:rsid w:val="00D15D11"/>
    <w:rsid w:val="00D17D63"/>
    <w:rsid w:val="00D340AA"/>
    <w:rsid w:val="00D829E0"/>
    <w:rsid w:val="00D900A0"/>
    <w:rsid w:val="00DB7F44"/>
    <w:rsid w:val="00DC7875"/>
    <w:rsid w:val="00DE1055"/>
    <w:rsid w:val="00E20EBA"/>
    <w:rsid w:val="00E401E8"/>
    <w:rsid w:val="00E47F30"/>
    <w:rsid w:val="00E50AF2"/>
    <w:rsid w:val="00E7737A"/>
    <w:rsid w:val="00E8685E"/>
    <w:rsid w:val="00EA6001"/>
    <w:rsid w:val="00EA77AC"/>
    <w:rsid w:val="00EB3CE7"/>
    <w:rsid w:val="00EC1A73"/>
    <w:rsid w:val="00ED2A71"/>
    <w:rsid w:val="00EF75AD"/>
    <w:rsid w:val="00F11941"/>
    <w:rsid w:val="00F164F6"/>
    <w:rsid w:val="00F310C0"/>
    <w:rsid w:val="00F5789D"/>
    <w:rsid w:val="00FA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6AC"/>
  <w15:chartTrackingRefBased/>
  <w15:docId w15:val="{A4C9B835-7578-4E81-833B-A1ECFA1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C5A0-B969-44A0-B69C-BCB8587E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1710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77</cp:revision>
  <dcterms:created xsi:type="dcterms:W3CDTF">2022-08-27T08:51:00Z</dcterms:created>
  <dcterms:modified xsi:type="dcterms:W3CDTF">2022-08-29T17:47:00Z</dcterms:modified>
</cp:coreProperties>
</file>