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DE7" w:rsidRDefault="00713ABA" w:rsidP="00713ABA">
      <w:pPr>
        <w:spacing w:after="0"/>
        <w:jc w:val="center"/>
        <w:rPr>
          <w:rFonts w:asciiTheme="majorHAnsi" w:hAnsiTheme="majorHAnsi" w:cstheme="majorHAnsi"/>
          <w:b/>
          <w:sz w:val="28"/>
          <w:szCs w:val="28"/>
        </w:rPr>
      </w:pPr>
      <w:r>
        <w:rPr>
          <w:rFonts w:asciiTheme="majorHAnsi" w:hAnsiTheme="majorHAnsi" w:cstheme="majorHAnsi"/>
          <w:b/>
          <w:sz w:val="28"/>
          <w:szCs w:val="28"/>
        </w:rPr>
        <w:t>Protokoll från möte</w:t>
      </w:r>
      <w:r w:rsidR="007B5819">
        <w:rPr>
          <w:rFonts w:asciiTheme="majorHAnsi" w:hAnsiTheme="majorHAnsi" w:cstheme="majorHAnsi"/>
          <w:b/>
          <w:sz w:val="28"/>
          <w:szCs w:val="28"/>
        </w:rPr>
        <w:t xml:space="preserve"> med</w:t>
      </w:r>
      <w:r>
        <w:rPr>
          <w:rFonts w:asciiTheme="majorHAnsi" w:hAnsiTheme="majorHAnsi" w:cstheme="majorHAnsi"/>
          <w:b/>
          <w:sz w:val="28"/>
          <w:szCs w:val="28"/>
        </w:rPr>
        <w:t xml:space="preserve"> FUB och VOK</w:t>
      </w:r>
    </w:p>
    <w:p w:rsidR="00713ABA" w:rsidRPr="007B5819" w:rsidRDefault="00713ABA" w:rsidP="00713ABA">
      <w:pPr>
        <w:spacing w:after="0"/>
        <w:jc w:val="center"/>
        <w:rPr>
          <w:rFonts w:ascii="Calibri" w:hAnsi="Calibri" w:cs="Calibri"/>
          <w:b/>
          <w:sz w:val="28"/>
          <w:szCs w:val="28"/>
        </w:rPr>
      </w:pPr>
    </w:p>
    <w:p w:rsidR="00713ABA" w:rsidRPr="007B5819" w:rsidRDefault="00713ABA" w:rsidP="00713ABA">
      <w:pPr>
        <w:spacing w:after="0"/>
        <w:rPr>
          <w:rFonts w:ascii="Calibri" w:hAnsi="Calibri" w:cs="Calibri"/>
          <w:sz w:val="22"/>
          <w:szCs w:val="22"/>
        </w:rPr>
      </w:pPr>
      <w:r w:rsidRPr="007B5819">
        <w:rPr>
          <w:rFonts w:ascii="Calibri" w:hAnsi="Calibri" w:cs="Calibri"/>
          <w:sz w:val="22"/>
          <w:szCs w:val="22"/>
        </w:rPr>
        <w:t xml:space="preserve">Närvarande: </w:t>
      </w:r>
    </w:p>
    <w:p w:rsidR="00713ABA" w:rsidRDefault="00713ABA" w:rsidP="00713ABA">
      <w:pPr>
        <w:spacing w:after="0"/>
        <w:rPr>
          <w:rFonts w:ascii="Calibri" w:hAnsi="Calibri" w:cs="Calibri"/>
          <w:sz w:val="22"/>
          <w:szCs w:val="22"/>
        </w:rPr>
      </w:pPr>
      <w:r w:rsidRPr="007B5819">
        <w:rPr>
          <w:rFonts w:ascii="Calibri" w:hAnsi="Calibri" w:cs="Calibri"/>
          <w:sz w:val="22"/>
          <w:szCs w:val="22"/>
        </w:rPr>
        <w:t>Björn Kamsvåg</w:t>
      </w:r>
      <w:r w:rsidR="007B5819" w:rsidRPr="007B5819">
        <w:rPr>
          <w:rFonts w:ascii="Calibri" w:hAnsi="Calibri" w:cs="Calibri"/>
          <w:sz w:val="22"/>
          <w:szCs w:val="22"/>
        </w:rPr>
        <w:t>, FUB</w:t>
      </w:r>
    </w:p>
    <w:p w:rsidR="007C61EB" w:rsidRPr="007B5819" w:rsidRDefault="007C61EB" w:rsidP="00713ABA">
      <w:pPr>
        <w:spacing w:after="0"/>
        <w:rPr>
          <w:rFonts w:ascii="Calibri" w:hAnsi="Calibri" w:cs="Calibri"/>
          <w:sz w:val="22"/>
          <w:szCs w:val="22"/>
        </w:rPr>
      </w:pPr>
      <w:r>
        <w:rPr>
          <w:rFonts w:ascii="Calibri" w:hAnsi="Calibri" w:cs="Calibri"/>
          <w:sz w:val="22"/>
          <w:szCs w:val="22"/>
        </w:rPr>
        <w:t>Marie Cronström, FUB</w:t>
      </w:r>
    </w:p>
    <w:p w:rsidR="00713ABA" w:rsidRPr="007B5819" w:rsidRDefault="00713ABA" w:rsidP="00713ABA">
      <w:pPr>
        <w:spacing w:after="0"/>
        <w:rPr>
          <w:rFonts w:ascii="Calibri" w:hAnsi="Calibri" w:cs="Calibri"/>
          <w:sz w:val="22"/>
          <w:szCs w:val="22"/>
        </w:rPr>
      </w:pPr>
      <w:r w:rsidRPr="007B5819">
        <w:rPr>
          <w:rFonts w:ascii="Calibri" w:hAnsi="Calibri" w:cs="Calibri"/>
          <w:sz w:val="22"/>
          <w:szCs w:val="22"/>
        </w:rPr>
        <w:t>Anna-Karin Stillfors</w:t>
      </w:r>
      <w:r w:rsidR="007B5819" w:rsidRPr="007B5819">
        <w:rPr>
          <w:rFonts w:ascii="Calibri" w:hAnsi="Calibri" w:cs="Calibri"/>
          <w:sz w:val="22"/>
          <w:szCs w:val="22"/>
        </w:rPr>
        <w:t>, VOK</w:t>
      </w:r>
    </w:p>
    <w:p w:rsidR="00713ABA" w:rsidRDefault="00713ABA" w:rsidP="00834DE7">
      <w:pPr>
        <w:spacing w:after="0"/>
        <w:rPr>
          <w:rFonts w:ascii="Calibri" w:hAnsi="Calibri" w:cs="Calibri"/>
          <w:sz w:val="22"/>
          <w:szCs w:val="22"/>
        </w:rPr>
      </w:pPr>
      <w:r w:rsidRPr="007B5819">
        <w:rPr>
          <w:rFonts w:ascii="Calibri" w:hAnsi="Calibri" w:cs="Calibri"/>
          <w:sz w:val="22"/>
          <w:szCs w:val="22"/>
        </w:rPr>
        <w:t>Therése Palmcrantz</w:t>
      </w:r>
      <w:r w:rsidR="007B5819" w:rsidRPr="007B5819">
        <w:rPr>
          <w:rFonts w:ascii="Calibri" w:hAnsi="Calibri" w:cs="Calibri"/>
          <w:sz w:val="22"/>
          <w:szCs w:val="22"/>
        </w:rPr>
        <w:t>, VOK</w:t>
      </w:r>
    </w:p>
    <w:p w:rsidR="007C61EB" w:rsidRDefault="007C61EB" w:rsidP="00834DE7">
      <w:pPr>
        <w:spacing w:after="0"/>
        <w:rPr>
          <w:rFonts w:ascii="Calibri" w:hAnsi="Calibri" w:cs="Calibri"/>
          <w:sz w:val="22"/>
          <w:szCs w:val="22"/>
        </w:rPr>
      </w:pPr>
    </w:p>
    <w:p w:rsidR="00A775A2" w:rsidRPr="00A775A2" w:rsidRDefault="00A775A2" w:rsidP="00A775A2">
      <w:pPr>
        <w:pStyle w:val="Liststycke"/>
        <w:numPr>
          <w:ilvl w:val="0"/>
          <w:numId w:val="4"/>
        </w:numPr>
        <w:spacing w:after="0"/>
        <w:rPr>
          <w:i/>
        </w:rPr>
      </w:pPr>
      <w:r w:rsidRPr="00A775A2">
        <w:rPr>
          <w:i/>
        </w:rPr>
        <w:t xml:space="preserve">Personal och organisation </w:t>
      </w:r>
    </w:p>
    <w:p w:rsidR="00A775A2" w:rsidRDefault="00A775A2" w:rsidP="00A775A2">
      <w:pPr>
        <w:numPr>
          <w:ilvl w:val="1"/>
          <w:numId w:val="6"/>
        </w:numPr>
        <w:spacing w:after="0"/>
      </w:pPr>
      <w:r>
        <w:t xml:space="preserve">Rekrytering klar av ny enhetschef Tine Burman (tidigare konsult åt kommunen). Börjar 2021-12-01. Kommer bl.a. ha roll som chef över handläggare.  </w:t>
      </w:r>
      <w:r>
        <w:br/>
      </w:r>
    </w:p>
    <w:p w:rsidR="00A775A2" w:rsidRDefault="00A775A2" w:rsidP="00A775A2">
      <w:pPr>
        <w:numPr>
          <w:ilvl w:val="1"/>
          <w:numId w:val="6"/>
        </w:numPr>
        <w:spacing w:after="0"/>
      </w:pPr>
      <w:r>
        <w:t>Therése ny roll från 2021-12-01 som samordnare/verksamhetsutvecklare.</w:t>
      </w:r>
      <w:r>
        <w:br/>
      </w:r>
      <w:bookmarkStart w:id="0" w:name="_GoBack"/>
      <w:bookmarkEnd w:id="0"/>
    </w:p>
    <w:p w:rsidR="00A775A2" w:rsidRPr="00A775A2" w:rsidRDefault="00A775A2" w:rsidP="00A775A2">
      <w:pPr>
        <w:pStyle w:val="Liststycke"/>
        <w:numPr>
          <w:ilvl w:val="0"/>
          <w:numId w:val="4"/>
        </w:numPr>
        <w:spacing w:after="0"/>
        <w:rPr>
          <w:i/>
        </w:rPr>
      </w:pPr>
      <w:r w:rsidRPr="00A775A2">
        <w:rPr>
          <w:i/>
        </w:rPr>
        <w:t xml:space="preserve">Aktiviteter från tidigare möten </w:t>
      </w:r>
    </w:p>
    <w:p w:rsidR="00A775A2" w:rsidRDefault="00A775A2" w:rsidP="00A775A2">
      <w:pPr>
        <w:numPr>
          <w:ilvl w:val="1"/>
          <w:numId w:val="6"/>
        </w:numPr>
        <w:spacing w:after="0"/>
      </w:pPr>
      <w:r>
        <w:t>FUB:s synpunkter på kommunens web-sida – FUB har kontaktat Christina Grapenfelt angående önskemål om att lämna information om FUB på web-sidan. Ännu ingen återkoppling från Christina.</w:t>
      </w:r>
      <w:r>
        <w:br/>
      </w:r>
    </w:p>
    <w:p w:rsidR="00A775A2" w:rsidRPr="00A775A2" w:rsidRDefault="00A775A2" w:rsidP="00A775A2">
      <w:pPr>
        <w:numPr>
          <w:ilvl w:val="1"/>
          <w:numId w:val="6"/>
        </w:numPr>
        <w:spacing w:after="0"/>
      </w:pPr>
      <w:proofErr w:type="spellStart"/>
      <w:r>
        <w:t>VOK:s</w:t>
      </w:r>
      <w:proofErr w:type="spellEnd"/>
      <w:r>
        <w:t xml:space="preserve"> digitaliseringsprojekt – FUB har kontaktat Caroline Ankartross angående status för projektet och Caroline har återkommit med ett svar</w:t>
      </w:r>
    </w:p>
    <w:p w:rsidR="00A775A2" w:rsidRPr="00A775A2" w:rsidRDefault="00A775A2" w:rsidP="00A775A2">
      <w:pPr>
        <w:spacing w:after="0"/>
        <w:rPr>
          <w:sz w:val="22"/>
        </w:rPr>
      </w:pPr>
    </w:p>
    <w:p w:rsidR="00211263" w:rsidRDefault="00211263" w:rsidP="00211263">
      <w:pPr>
        <w:numPr>
          <w:ilvl w:val="0"/>
          <w:numId w:val="4"/>
        </w:numPr>
        <w:spacing w:after="0"/>
        <w:rPr>
          <w:sz w:val="22"/>
        </w:rPr>
      </w:pPr>
      <w:r w:rsidRPr="009E2CC5">
        <w:rPr>
          <w:i/>
        </w:rPr>
        <w:t>Status LSS-verksamheter i relation till nuvarande pandemisituation</w:t>
      </w:r>
      <w:r>
        <w:br/>
      </w:r>
      <w:r w:rsidR="00A66538">
        <w:t xml:space="preserve">Verksamheterna </w:t>
      </w:r>
      <w:r w:rsidR="00A63F10">
        <w:t>är öppna</w:t>
      </w:r>
      <w:r w:rsidR="00A66538">
        <w:t xml:space="preserve">. Följa basala hygienrutiner, inte gå till verksamheten vid symptom. Riktlinjerna från Folkhälsomyndigheten är det som gäller. Frejas Café har inte öppet för allmänheten men har cateringverksamheten igång. </w:t>
      </w:r>
      <w:r w:rsidR="00A66538">
        <w:br/>
      </w:r>
    </w:p>
    <w:p w:rsidR="00211263" w:rsidRDefault="00211263" w:rsidP="00211263">
      <w:pPr>
        <w:numPr>
          <w:ilvl w:val="0"/>
          <w:numId w:val="4"/>
        </w:numPr>
        <w:spacing w:after="0"/>
      </w:pPr>
      <w:r w:rsidRPr="009E2CC5">
        <w:rPr>
          <w:i/>
        </w:rPr>
        <w:t xml:space="preserve">Hur påverkar diskussionen om </w:t>
      </w:r>
      <w:proofErr w:type="spellStart"/>
      <w:r w:rsidRPr="009E2CC5">
        <w:rPr>
          <w:i/>
        </w:rPr>
        <w:t>Soloms</w:t>
      </w:r>
      <w:proofErr w:type="spellEnd"/>
      <w:r w:rsidRPr="009E2CC5">
        <w:rPr>
          <w:i/>
        </w:rPr>
        <w:t xml:space="preserve"> roll LSS-verksamheterna?</w:t>
      </w:r>
      <w:r w:rsidR="00A66538">
        <w:br/>
        <w:t>Inget som VOK kan uttala sig om, finns inga beslut fattade kring det. Ligger på en politisk nivå hur man ska ha det.</w:t>
      </w:r>
      <w:r w:rsidR="00A66538">
        <w:br/>
      </w:r>
    </w:p>
    <w:p w:rsidR="00211263" w:rsidRDefault="00211263" w:rsidP="00211263">
      <w:pPr>
        <w:numPr>
          <w:ilvl w:val="0"/>
          <w:numId w:val="4"/>
        </w:numPr>
        <w:spacing w:after="0"/>
      </w:pPr>
      <w:r w:rsidRPr="009E2CC5">
        <w:rPr>
          <w:i/>
        </w:rPr>
        <w:t>Uppföljning LSS-verksamheter (Rotebergsvägen, Stupvägen m.fl.)</w:t>
      </w:r>
      <w:r w:rsidR="00A66538">
        <w:br/>
        <w:t xml:space="preserve">Verksamhetsuppföljningar är igång. Rapport gällande Stupvägen var uppe på senaste nämnden. Rotebergsvägen var uppe på föregående nämnd. I rapporterna går att läsa vad som tagits upp och om det nya upplägget gällande rollerna i verksamheterna. </w:t>
      </w:r>
      <w:r w:rsidR="00A66538">
        <w:br/>
      </w:r>
    </w:p>
    <w:p w:rsidR="0086654C" w:rsidRDefault="00211263" w:rsidP="00211263">
      <w:pPr>
        <w:numPr>
          <w:ilvl w:val="0"/>
          <w:numId w:val="4"/>
        </w:numPr>
        <w:spacing w:after="0"/>
      </w:pPr>
      <w:r w:rsidRPr="009E2CC5">
        <w:rPr>
          <w:i/>
        </w:rPr>
        <w:t>Kvalitetsuppföljning – Information från medlemmar om personalbrist vid LSS-boenden</w:t>
      </w:r>
      <w:r w:rsidR="00A66538">
        <w:br/>
        <w:t xml:space="preserve">Vid senaste styrelsemötet fick FUB information om personalbrist på </w:t>
      </w:r>
      <w:r w:rsidR="00A66538">
        <w:lastRenderedPageBreak/>
        <w:t>boenden.</w:t>
      </w:r>
      <w:r w:rsidR="00A66538">
        <w:br/>
        <w:t xml:space="preserve">Om det inkommer klagomål så följs dessa upp. VOK har ej fått information om en generell personalbrist på boenden. Inom LOV är kravet att boenden ska bemanna på ett sätt som möter behovet från de boende. VOK sätter en omsorgsnivå utifrån behovet. VOK </w:t>
      </w:r>
      <w:proofErr w:type="spellStart"/>
      <w:r w:rsidR="00A66538">
        <w:t>kravställer</w:t>
      </w:r>
      <w:proofErr w:type="spellEnd"/>
      <w:r w:rsidR="00A66538">
        <w:t xml:space="preserve"> ej, varken inom LOV eller LOU, hur mycket personal som ska finnas. Stödbehovet styr ersättningen från VOK till verksamheten. Verksamheten behöver sätta in personal som ska täcka upp för brukarnas behov. </w:t>
      </w:r>
      <w:r w:rsidR="009E2CC5">
        <w:t xml:space="preserve">På de boenden som gått upp till nämnd har det inte framkommit att det finns någon personalbrist. Om det framkommer information om något som inte fungerar på boenden eller på andra verksamheter så behöver det inkomma som klagomål till kommunen för att kommunen ska kunna utreda och åtgärda det. Brukaren kan även vända sig till IVO vid allvarliga missförhållanden. Brukaren kan ta kontakt direkt med sin handläggare om denne inte vill lämna ett klagomål. </w:t>
      </w:r>
    </w:p>
    <w:p w:rsidR="00211263" w:rsidRDefault="0086654C" w:rsidP="0086654C">
      <w:pPr>
        <w:spacing w:after="0"/>
        <w:ind w:left="720"/>
      </w:pPr>
      <w:r>
        <w:t>Under pandemin har flera verksamheter följts upp digitalt med verksamhetschef, samordnare</w:t>
      </w:r>
      <w:r w:rsidR="00A63F10">
        <w:t xml:space="preserve">, </w:t>
      </w:r>
      <w:proofErr w:type="spellStart"/>
      <w:r w:rsidR="00A63F10">
        <w:t>kvalitetsutvecklare</w:t>
      </w:r>
      <w:proofErr w:type="spellEnd"/>
      <w:r>
        <w:t xml:space="preserve"> m.fl. Nu sker uppföljningarna som vanligt på plats i verksamheterna.</w:t>
      </w:r>
      <w:r w:rsidR="00A66538">
        <w:br/>
      </w:r>
    </w:p>
    <w:p w:rsidR="00211263" w:rsidRPr="0086654C" w:rsidRDefault="00211263" w:rsidP="0086654C">
      <w:pPr>
        <w:numPr>
          <w:ilvl w:val="0"/>
          <w:numId w:val="4"/>
        </w:numPr>
        <w:spacing w:after="0"/>
        <w:rPr>
          <w:i/>
        </w:rPr>
      </w:pPr>
      <w:r w:rsidRPr="009E2CC5">
        <w:rPr>
          <w:i/>
        </w:rPr>
        <w:t>Mailväxling angående LSS utjämningsbidrag</w:t>
      </w:r>
      <w:r w:rsidR="009E2CC5">
        <w:rPr>
          <w:i/>
        </w:rPr>
        <w:br/>
      </w:r>
      <w:r w:rsidR="0086654C">
        <w:t>Information från FUB: Har haft mejlkontakt med ekonomichef på VOK. FUB anser att diskussionen inte är avslutad, har ej fått ett ordentligt svar. Kommer att fortsätta driva frågan. Är uppe på kommundirektörsnivå.</w:t>
      </w:r>
      <w:r w:rsidR="00A66538" w:rsidRPr="0086654C">
        <w:rPr>
          <w:i/>
        </w:rPr>
        <w:br/>
      </w:r>
    </w:p>
    <w:p w:rsidR="0086654C" w:rsidRDefault="00211263" w:rsidP="00211263">
      <w:pPr>
        <w:numPr>
          <w:ilvl w:val="0"/>
          <w:numId w:val="4"/>
        </w:numPr>
        <w:spacing w:after="0"/>
        <w:rPr>
          <w:i/>
        </w:rPr>
      </w:pPr>
      <w:r w:rsidRPr="009E2CC5">
        <w:rPr>
          <w:i/>
        </w:rPr>
        <w:t>Konsekvenser för boende då privata aktörer bygger LSS-boenden i egen regi</w:t>
      </w:r>
    </w:p>
    <w:p w:rsidR="00211263" w:rsidRPr="009E2CC5" w:rsidRDefault="0086654C" w:rsidP="0086654C">
      <w:pPr>
        <w:spacing w:after="0"/>
        <w:ind w:left="720"/>
        <w:rPr>
          <w:i/>
        </w:rPr>
      </w:pPr>
      <w:r>
        <w:t xml:space="preserve">VOK kan ej byta utförare på boenden som en privat aktör äger. Detta gäller även inom LOV. Det är enbart vid upphandling på LOU som kommunen kan byta utförare. </w:t>
      </w:r>
      <w:r>
        <w:br/>
      </w:r>
      <w:r w:rsidR="007D0F88">
        <w:t xml:space="preserve">T.ex. </w:t>
      </w:r>
      <w:proofErr w:type="spellStart"/>
      <w:r>
        <w:t>Aberia</w:t>
      </w:r>
      <w:proofErr w:type="spellEnd"/>
      <w:r>
        <w:t xml:space="preserve"> byggde ett boende på Sörmlandsvägen samtidigt som kommunen la ner ett boende. Kommunen köpte alla platser på Sörmlandsvägen för att garantera att brukarna skulle kunna bo kvar i kommunen. Kommunen äger dock inte boendet, verksamhetsuppföljning sker dock då kommunen köpt alla platser och det är inom kommunen. Företaget äger boendet och driften, kommunen köper platser. Kommunen har enbart kontrollen vid LOU, då kommunen äger boendet och driften. </w:t>
      </w:r>
      <w:r w:rsidR="007D0F88">
        <w:t xml:space="preserve">Det är politiska frågor, hur det ska se ut i Sollentuna kommun gällande boenden. Kommunen har två gruppbostäder som kommer </w:t>
      </w:r>
      <w:r w:rsidR="00F34B91">
        <w:t>att byggas framöver runt år 2025</w:t>
      </w:r>
      <w:r w:rsidR="007D0F88">
        <w:t>, 6 + 6 platser.</w:t>
      </w:r>
      <w:r w:rsidR="00A66538" w:rsidRPr="009E2CC5">
        <w:rPr>
          <w:i/>
        </w:rPr>
        <w:br/>
      </w:r>
    </w:p>
    <w:p w:rsidR="00211263" w:rsidRDefault="00211263" w:rsidP="00211263">
      <w:pPr>
        <w:numPr>
          <w:ilvl w:val="0"/>
          <w:numId w:val="4"/>
        </w:numPr>
        <w:spacing w:after="0"/>
        <w:rPr>
          <w:i/>
        </w:rPr>
      </w:pPr>
      <w:r w:rsidRPr="009E2CC5">
        <w:rPr>
          <w:i/>
        </w:rPr>
        <w:t xml:space="preserve">Öppnande av Club </w:t>
      </w:r>
      <w:proofErr w:type="spellStart"/>
      <w:r w:rsidRPr="009E2CC5">
        <w:rPr>
          <w:i/>
        </w:rPr>
        <w:t>Galaxy</w:t>
      </w:r>
      <w:proofErr w:type="spellEnd"/>
      <w:r w:rsidRPr="009E2CC5">
        <w:rPr>
          <w:i/>
        </w:rPr>
        <w:t xml:space="preserve"> (Kultur &amp; Fritid?)</w:t>
      </w:r>
    </w:p>
    <w:p w:rsidR="00A775A2" w:rsidRDefault="003D5B45" w:rsidP="00A775A2">
      <w:pPr>
        <w:spacing w:after="0"/>
        <w:ind w:left="720"/>
      </w:pPr>
      <w:r>
        <w:lastRenderedPageBreak/>
        <w:t>VOK hänvisar</w:t>
      </w:r>
      <w:r w:rsidR="007D0F88">
        <w:t xml:space="preserve"> till Kultur och Fritid.</w:t>
      </w:r>
      <w:r w:rsidR="00A775A2">
        <w:br/>
      </w:r>
    </w:p>
    <w:p w:rsidR="00A775A2" w:rsidRPr="007D0F88" w:rsidRDefault="00A775A2" w:rsidP="00A775A2">
      <w:pPr>
        <w:spacing w:after="0"/>
      </w:pPr>
    </w:p>
    <w:p w:rsidR="007C61EB" w:rsidRPr="007C61EB" w:rsidRDefault="007C61EB" w:rsidP="00A66538">
      <w:pPr>
        <w:pStyle w:val="Liststycke"/>
        <w:spacing w:after="0"/>
        <w:rPr>
          <w:rFonts w:ascii="Calibri" w:hAnsi="Calibri" w:cs="Calibri"/>
          <w:sz w:val="22"/>
          <w:szCs w:val="22"/>
        </w:rPr>
      </w:pPr>
    </w:p>
    <w:p w:rsidR="00713ABA" w:rsidRDefault="00713ABA" w:rsidP="00834DE7">
      <w:pPr>
        <w:spacing w:after="0"/>
        <w:rPr>
          <w:rFonts w:asciiTheme="majorHAnsi" w:hAnsiTheme="majorHAnsi" w:cstheme="majorHAnsi"/>
          <w:b/>
          <w:sz w:val="32"/>
          <w:szCs w:val="32"/>
        </w:rPr>
      </w:pPr>
    </w:p>
    <w:p w:rsidR="00713ABA" w:rsidRPr="007B5819" w:rsidRDefault="00713ABA" w:rsidP="00713ABA">
      <w:pPr>
        <w:rPr>
          <w:sz w:val="22"/>
          <w:szCs w:val="22"/>
        </w:rPr>
      </w:pPr>
    </w:p>
    <w:p w:rsidR="004A5E0F" w:rsidRPr="007B5819" w:rsidRDefault="004A5E0F" w:rsidP="00650214">
      <w:pPr>
        <w:rPr>
          <w:sz w:val="22"/>
          <w:szCs w:val="22"/>
        </w:rPr>
      </w:pPr>
    </w:p>
    <w:sectPr w:rsidR="004A5E0F" w:rsidRPr="007B5819" w:rsidSect="00217437">
      <w:headerReference w:type="default" r:id="rId8"/>
      <w:headerReference w:type="first" r:id="rId9"/>
      <w:footerReference w:type="first" r:id="rId10"/>
      <w:pgSz w:w="11906" w:h="16838" w:code="9"/>
      <w:pgMar w:top="2722" w:right="2835" w:bottom="1418" w:left="1701" w:header="709"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619" w:rsidRDefault="00470619">
      <w:r>
        <w:separator/>
      </w:r>
    </w:p>
  </w:endnote>
  <w:endnote w:type="continuationSeparator" w:id="0">
    <w:p w:rsidR="00470619" w:rsidRDefault="00470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8BE" w:rsidRDefault="00EF28BE" w:rsidP="00092ADA">
    <w:pPr>
      <w:pStyle w:val="Sidfot"/>
      <w:spacing w:after="40"/>
      <w:rPr>
        <w:b/>
        <w:szCs w:val="2"/>
      </w:rPr>
    </w:pPr>
  </w:p>
  <w:p w:rsidR="00EF28BE" w:rsidRPr="009D06AF" w:rsidRDefault="00EF28BE" w:rsidP="009D06AF">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619" w:rsidRDefault="00470619">
      <w:r>
        <w:separator/>
      </w:r>
    </w:p>
  </w:footnote>
  <w:footnote w:type="continuationSeparator" w:id="0">
    <w:p w:rsidR="00470619" w:rsidRDefault="00470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8BE" w:rsidRPr="000D6AB2" w:rsidRDefault="00EF28BE" w:rsidP="000D6AB2">
    <w:pPr>
      <w:pStyle w:val="Sidhuvud"/>
      <w:tabs>
        <w:tab w:val="clear" w:pos="4706"/>
        <w:tab w:val="clear" w:pos="9072"/>
        <w:tab w:val="left" w:pos="5387"/>
      </w:tabs>
      <w:spacing w:after="0"/>
      <w:ind w:right="-1561"/>
      <w:rPr>
        <w:b/>
      </w:rPr>
    </w:pPr>
    <w:r w:rsidRPr="000D6AB2">
      <w:rPr>
        <w:b/>
      </w:rPr>
      <w:tab/>
    </w:r>
    <w:bookmarkStart w:id="1" w:name="DocType1"/>
    <w:bookmarkEnd w:id="1"/>
  </w:p>
  <w:p w:rsidR="000D6AB2" w:rsidRDefault="000D6AB2" w:rsidP="000D6AB2">
    <w:pPr>
      <w:pStyle w:val="Sidhuvud"/>
      <w:tabs>
        <w:tab w:val="clear" w:pos="4706"/>
        <w:tab w:val="clear" w:pos="9072"/>
        <w:tab w:val="left" w:pos="5387"/>
        <w:tab w:val="right" w:pos="8931"/>
      </w:tabs>
      <w:spacing w:after="0"/>
      <w:rPr>
        <w:sz w:val="20"/>
      </w:rPr>
    </w:pPr>
  </w:p>
  <w:p w:rsidR="00EF28BE" w:rsidRDefault="00EF28BE" w:rsidP="000D6AB2">
    <w:pPr>
      <w:pStyle w:val="Sidhuvud"/>
      <w:tabs>
        <w:tab w:val="clear" w:pos="4706"/>
        <w:tab w:val="clear" w:pos="9072"/>
        <w:tab w:val="left" w:pos="5387"/>
        <w:tab w:val="right" w:pos="8931"/>
      </w:tabs>
      <w:spacing w:after="0"/>
      <w:ind w:right="-1561"/>
      <w:rPr>
        <w:sz w:val="20"/>
      </w:rPr>
    </w:pPr>
    <w:r>
      <w:rPr>
        <w:sz w:val="20"/>
      </w:rPr>
      <w:tab/>
    </w:r>
    <w:r w:rsidR="004A5E0F">
      <w:rPr>
        <w:sz w:val="20"/>
      </w:rPr>
      <w:fldChar w:fldCharType="begin"/>
    </w:r>
    <w:r w:rsidR="004A5E0F">
      <w:rPr>
        <w:sz w:val="20"/>
      </w:rPr>
      <w:instrText xml:space="preserve"> TIME \@ "yyyy-MM-dd" </w:instrText>
    </w:r>
    <w:r w:rsidR="004A5E0F">
      <w:rPr>
        <w:sz w:val="20"/>
      </w:rPr>
      <w:fldChar w:fldCharType="separate"/>
    </w:r>
    <w:r w:rsidR="00A775A2">
      <w:rPr>
        <w:noProof/>
        <w:sz w:val="20"/>
      </w:rPr>
      <w:t>2021-11-01</w:t>
    </w:r>
    <w:r w:rsidR="004A5E0F">
      <w:rPr>
        <w:sz w:val="20"/>
      </w:rPr>
      <w:fldChar w:fldCharType="end"/>
    </w:r>
    <w:r w:rsidR="000D6AB2">
      <w:rPr>
        <w:sz w:val="20"/>
      </w:rPr>
      <w:tab/>
    </w:r>
    <w:r w:rsidR="000D6AB2" w:rsidRPr="00562D0F">
      <w:rPr>
        <w:rFonts w:asciiTheme="majorHAnsi" w:hAnsiTheme="majorHAnsi" w:cstheme="majorHAnsi"/>
        <w:sz w:val="20"/>
      </w:rPr>
      <w:fldChar w:fldCharType="begin"/>
    </w:r>
    <w:r w:rsidR="000D6AB2" w:rsidRPr="00562D0F">
      <w:rPr>
        <w:rFonts w:asciiTheme="majorHAnsi" w:hAnsiTheme="majorHAnsi" w:cstheme="majorHAnsi"/>
        <w:sz w:val="20"/>
      </w:rPr>
      <w:instrText xml:space="preserve"> PAGE   \* MERGEFORMAT </w:instrText>
    </w:r>
    <w:r w:rsidR="000D6AB2" w:rsidRPr="00562D0F">
      <w:rPr>
        <w:rFonts w:asciiTheme="majorHAnsi" w:hAnsiTheme="majorHAnsi" w:cstheme="majorHAnsi"/>
        <w:sz w:val="20"/>
      </w:rPr>
      <w:fldChar w:fldCharType="separate"/>
    </w:r>
    <w:r w:rsidR="00A775A2">
      <w:rPr>
        <w:rFonts w:asciiTheme="majorHAnsi" w:hAnsiTheme="majorHAnsi" w:cstheme="majorHAnsi"/>
        <w:noProof/>
        <w:sz w:val="20"/>
      </w:rPr>
      <w:t>3</w:t>
    </w:r>
    <w:r w:rsidR="000D6AB2" w:rsidRPr="00562D0F">
      <w:rPr>
        <w:rFonts w:asciiTheme="majorHAnsi" w:hAnsiTheme="majorHAnsi" w:cstheme="majorHAnsi"/>
        <w:sz w:val="20"/>
      </w:rPr>
      <w:fldChar w:fldCharType="end"/>
    </w:r>
    <w:r w:rsidR="000D6AB2" w:rsidRPr="00562D0F">
      <w:rPr>
        <w:rFonts w:asciiTheme="majorHAnsi" w:hAnsiTheme="majorHAnsi" w:cstheme="majorHAnsi"/>
        <w:sz w:val="20"/>
      </w:rPr>
      <w:t xml:space="preserve"> (</w:t>
    </w:r>
    <w:r w:rsidR="00A775A2">
      <w:fldChar w:fldCharType="begin"/>
    </w:r>
    <w:r w:rsidR="00A775A2">
      <w:instrText xml:space="preserve"> NUMPAGES   \* MERGEFORMAT </w:instrText>
    </w:r>
    <w:r w:rsidR="00A775A2">
      <w:fldChar w:fldCharType="separate"/>
    </w:r>
    <w:r w:rsidR="00A775A2" w:rsidRPr="00A775A2">
      <w:rPr>
        <w:rFonts w:asciiTheme="majorHAnsi" w:hAnsiTheme="majorHAnsi" w:cstheme="majorHAnsi"/>
        <w:noProof/>
        <w:sz w:val="20"/>
      </w:rPr>
      <w:t>3</w:t>
    </w:r>
    <w:r w:rsidR="00A775A2">
      <w:rPr>
        <w:rFonts w:asciiTheme="majorHAnsi" w:hAnsiTheme="majorHAnsi" w:cstheme="majorHAnsi"/>
        <w:noProof/>
        <w:sz w:val="20"/>
      </w:rPr>
      <w:fldChar w:fldCharType="end"/>
    </w:r>
    <w:r w:rsidR="000D6AB2" w:rsidRPr="00562D0F">
      <w:rPr>
        <w:rFonts w:asciiTheme="majorHAnsi" w:hAnsiTheme="majorHAnsi" w:cstheme="majorHAnsi"/>
        <w:sz w:val="20"/>
      </w:rPr>
      <w:t>)</w:t>
    </w:r>
  </w:p>
  <w:p w:rsidR="00EF28BE" w:rsidRPr="00D42E38" w:rsidRDefault="00EF28BE" w:rsidP="000D6AB2">
    <w:pPr>
      <w:pStyle w:val="Sidhuvud"/>
      <w:tabs>
        <w:tab w:val="clear" w:pos="4706"/>
        <w:tab w:val="clear" w:pos="9072"/>
        <w:tab w:val="left" w:pos="5387"/>
      </w:tabs>
      <w:spacing w:after="0"/>
      <w:ind w:right="-1561"/>
      <w:rPr>
        <w:sz w:val="20"/>
      </w:rPr>
    </w:pPr>
    <w:r>
      <w:rPr>
        <w:sz w:val="20"/>
      </w:rPr>
      <w:tab/>
    </w:r>
    <w:bookmarkStart w:id="2" w:name="LDnr1"/>
    <w:bookmarkEnd w:id="2"/>
    <w:r>
      <w:rPr>
        <w:sz w:val="20"/>
      </w:rPr>
      <w:t xml:space="preserve"> </w:t>
    </w:r>
    <w:bookmarkStart w:id="3" w:name="Dnr1"/>
    <w:bookmarkEnd w:id="3"/>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8BE" w:rsidRPr="00842CD3" w:rsidRDefault="00834DE7" w:rsidP="007C3980">
    <w:pPr>
      <w:pStyle w:val="Sidhuvud"/>
      <w:tabs>
        <w:tab w:val="clear" w:pos="4706"/>
        <w:tab w:val="clear" w:pos="9072"/>
        <w:tab w:val="left" w:pos="5387"/>
      </w:tabs>
      <w:spacing w:after="0"/>
      <w:ind w:right="-1559"/>
      <w:rPr>
        <w:b/>
      </w:rPr>
    </w:pPr>
    <w:r w:rsidRPr="00834DE7">
      <w:rPr>
        <w:b/>
        <w:noProof/>
      </w:rPr>
      <w:drawing>
        <wp:anchor distT="0" distB="0" distL="114300" distR="114300" simplePos="0" relativeHeight="251658240" behindDoc="1" locked="1" layoutInCell="1" allowOverlap="1" wp14:anchorId="30EDD892" wp14:editId="2F9A36B3">
          <wp:simplePos x="0" y="0"/>
          <wp:positionH relativeFrom="page">
            <wp:posOffset>540385</wp:posOffset>
          </wp:positionH>
          <wp:positionV relativeFrom="page">
            <wp:posOffset>431800</wp:posOffset>
          </wp:positionV>
          <wp:extent cx="3028315" cy="558165"/>
          <wp:effectExtent l="0" t="0" r="635" b="0"/>
          <wp:wrapNone/>
          <wp:docPr id="1" name="Picture 6" descr="I:\Gruppbibliotek\Edsbergsrummet\Mallar Office 2010\Underlag brev\SKO liggande svart.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Gruppbibliotek\Edsbergsrummet\Mallar Office 2010\Underlag brev\SKO liggande svart.tif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8315" cy="558165"/>
                  </a:xfrm>
                  <a:prstGeom prst="rect">
                    <a:avLst/>
                  </a:prstGeom>
                  <a:noFill/>
                  <a:ln>
                    <a:noFill/>
                  </a:ln>
                </pic:spPr>
              </pic:pic>
            </a:graphicData>
          </a:graphic>
        </wp:anchor>
      </w:drawing>
    </w:r>
    <w:r w:rsidR="00EF28BE" w:rsidRPr="00842CD3">
      <w:rPr>
        <w:b/>
      </w:rPr>
      <w:tab/>
    </w:r>
    <w:bookmarkStart w:id="4" w:name="DocType"/>
    <w:bookmarkEnd w:id="4"/>
  </w:p>
  <w:p w:rsidR="00EF28BE" w:rsidRPr="00CA61D3" w:rsidRDefault="00834DE7" w:rsidP="00CA61D3">
    <w:pPr>
      <w:pStyle w:val="Sidhuvud"/>
      <w:tabs>
        <w:tab w:val="clear" w:pos="4706"/>
        <w:tab w:val="clear" w:pos="9072"/>
        <w:tab w:val="left" w:pos="5670"/>
        <w:tab w:val="right" w:pos="8931"/>
      </w:tabs>
      <w:spacing w:before="40" w:after="0"/>
      <w:ind w:right="-1559"/>
      <w:rPr>
        <w:rFonts w:ascii="Gill Sans MT" w:hAnsi="Gill Sans MT" w:cstheme="majorHAnsi"/>
        <w:b/>
        <w:sz w:val="22"/>
        <w:szCs w:val="22"/>
      </w:rPr>
    </w:pPr>
    <w:bookmarkStart w:id="5" w:name="Office"/>
    <w:r>
      <w:rPr>
        <w:rFonts w:ascii="Gill Sans MT" w:hAnsi="Gill Sans MT" w:cstheme="majorHAnsi"/>
        <w:b/>
        <w:sz w:val="22"/>
        <w:szCs w:val="22"/>
      </w:rPr>
      <w:t>Vård- och omsorgskontoret</w:t>
    </w:r>
    <w:bookmarkEnd w:id="5"/>
  </w:p>
  <w:p w:rsidR="00DA009A" w:rsidRPr="00562D0F" w:rsidRDefault="00DA009A" w:rsidP="00DA009A">
    <w:pPr>
      <w:pStyle w:val="Sidhuvud"/>
      <w:tabs>
        <w:tab w:val="clear" w:pos="4706"/>
        <w:tab w:val="clear" w:pos="9072"/>
        <w:tab w:val="left" w:pos="5387"/>
        <w:tab w:val="right" w:pos="8931"/>
      </w:tabs>
      <w:spacing w:after="0"/>
      <w:ind w:right="-1559"/>
      <w:rPr>
        <w:rFonts w:asciiTheme="majorHAnsi" w:hAnsiTheme="majorHAnsi" w:cstheme="majorHAnsi"/>
        <w:sz w:val="20"/>
      </w:rPr>
    </w:pPr>
  </w:p>
  <w:p w:rsidR="00B405B0" w:rsidRDefault="00713ABA" w:rsidP="00B405B0">
    <w:pPr>
      <w:pStyle w:val="Sidhuvud"/>
      <w:tabs>
        <w:tab w:val="clear" w:pos="4706"/>
        <w:tab w:val="clear" w:pos="9072"/>
        <w:tab w:val="left" w:pos="5387"/>
      </w:tabs>
      <w:spacing w:after="0"/>
      <w:ind w:right="-1"/>
      <w:jc w:val="right"/>
      <w:rPr>
        <w:rFonts w:asciiTheme="majorHAnsi" w:hAnsiTheme="majorHAnsi" w:cstheme="majorHAnsi"/>
        <w:sz w:val="20"/>
      </w:rPr>
    </w:pPr>
    <w:r>
      <w:rPr>
        <w:rFonts w:asciiTheme="majorHAnsi" w:hAnsiTheme="majorHAnsi" w:cstheme="majorHAnsi"/>
        <w:sz w:val="20"/>
      </w:rPr>
      <w:t xml:space="preserve">      </w:t>
    </w:r>
    <w:r w:rsidR="007C61EB">
      <w:rPr>
        <w:rFonts w:asciiTheme="majorHAnsi" w:hAnsiTheme="majorHAnsi" w:cstheme="majorHAnsi"/>
        <w:sz w:val="20"/>
      </w:rPr>
      <w:t>2021-10-29</w:t>
    </w:r>
    <w:r>
      <w:rPr>
        <w:rFonts w:asciiTheme="majorHAnsi" w:hAnsiTheme="majorHAnsi" w:cstheme="majorHAnsi"/>
        <w:sz w:val="20"/>
      </w:rPr>
      <w:t xml:space="preserve">            </w:t>
    </w:r>
  </w:p>
  <w:p w:rsidR="00713ABA" w:rsidRPr="00562D0F" w:rsidRDefault="00713ABA" w:rsidP="00B405B0">
    <w:pPr>
      <w:pStyle w:val="Sidhuvud"/>
      <w:tabs>
        <w:tab w:val="clear" w:pos="4706"/>
        <w:tab w:val="clear" w:pos="9072"/>
        <w:tab w:val="left" w:pos="5387"/>
      </w:tabs>
      <w:spacing w:after="0"/>
      <w:ind w:right="-1"/>
      <w:jc w:val="right"/>
      <w:rPr>
        <w:rFonts w:asciiTheme="majorHAnsi" w:hAnsiTheme="majorHAnsi" w:cstheme="majorHAns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074EF7"/>
    <w:multiLevelType w:val="hybridMultilevel"/>
    <w:tmpl w:val="FA82DC02"/>
    <w:lvl w:ilvl="0" w:tplc="008EA4A0">
      <w:start w:val="2021"/>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4E46FC6"/>
    <w:multiLevelType w:val="hybridMultilevel"/>
    <w:tmpl w:val="0394BB4A"/>
    <w:lvl w:ilvl="0" w:tplc="4A96B890">
      <w:start w:val="2021"/>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C3A53F9"/>
    <w:multiLevelType w:val="hybridMultilevel"/>
    <w:tmpl w:val="FB2453D4"/>
    <w:lvl w:ilvl="0" w:tplc="933CCBAC">
      <w:start w:val="2021"/>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2AA6BE1"/>
    <w:multiLevelType w:val="hybridMultilevel"/>
    <w:tmpl w:val="ED347E30"/>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4" w15:restartNumberingAfterBreak="0">
    <w:nsid w:val="6F4037BB"/>
    <w:multiLevelType w:val="hybridMultilevel"/>
    <w:tmpl w:val="D45081D4"/>
    <w:lvl w:ilvl="0" w:tplc="24842424">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7CF35560"/>
    <w:multiLevelType w:val="hybridMultilevel"/>
    <w:tmpl w:val="3DEA84DE"/>
    <w:lvl w:ilvl="0" w:tplc="E8FEF5C6">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5"/>
  </w:num>
  <w:num w:numId="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hor" w:val="Caroline Pineda"/>
    <w:docVar w:name="Logo" w:val="Black"/>
    <w:docVar w:name="PageNo" w:val="Falskt"/>
  </w:docVars>
  <w:rsids>
    <w:rsidRoot w:val="00834DE7"/>
    <w:rsid w:val="00004ADA"/>
    <w:rsid w:val="00022F50"/>
    <w:rsid w:val="00027B2E"/>
    <w:rsid w:val="00027F18"/>
    <w:rsid w:val="00043BED"/>
    <w:rsid w:val="0004610D"/>
    <w:rsid w:val="000469BC"/>
    <w:rsid w:val="0004791E"/>
    <w:rsid w:val="0005033A"/>
    <w:rsid w:val="000571C4"/>
    <w:rsid w:val="000616A9"/>
    <w:rsid w:val="00070207"/>
    <w:rsid w:val="000731B8"/>
    <w:rsid w:val="00084F7A"/>
    <w:rsid w:val="00086069"/>
    <w:rsid w:val="00092ADA"/>
    <w:rsid w:val="000A03C5"/>
    <w:rsid w:val="000A11ED"/>
    <w:rsid w:val="000B5FFE"/>
    <w:rsid w:val="000D032E"/>
    <w:rsid w:val="000D3930"/>
    <w:rsid w:val="000D58F2"/>
    <w:rsid w:val="000D6AB2"/>
    <w:rsid w:val="000D7A20"/>
    <w:rsid w:val="000F3B21"/>
    <w:rsid w:val="000F6063"/>
    <w:rsid w:val="00107932"/>
    <w:rsid w:val="00116121"/>
    <w:rsid w:val="001162A2"/>
    <w:rsid w:val="00116F7C"/>
    <w:rsid w:val="00123265"/>
    <w:rsid w:val="0013217C"/>
    <w:rsid w:val="00132693"/>
    <w:rsid w:val="0013528D"/>
    <w:rsid w:val="001427EA"/>
    <w:rsid w:val="00142A1E"/>
    <w:rsid w:val="00143993"/>
    <w:rsid w:val="00145C74"/>
    <w:rsid w:val="00155683"/>
    <w:rsid w:val="00160787"/>
    <w:rsid w:val="00167ACC"/>
    <w:rsid w:val="0017459F"/>
    <w:rsid w:val="0017758D"/>
    <w:rsid w:val="0018075F"/>
    <w:rsid w:val="001825DD"/>
    <w:rsid w:val="00187739"/>
    <w:rsid w:val="00192A46"/>
    <w:rsid w:val="00196319"/>
    <w:rsid w:val="00196924"/>
    <w:rsid w:val="001A1733"/>
    <w:rsid w:val="001A356B"/>
    <w:rsid w:val="001A6211"/>
    <w:rsid w:val="001A7D88"/>
    <w:rsid w:val="001C01E7"/>
    <w:rsid w:val="001C2930"/>
    <w:rsid w:val="001C3E5D"/>
    <w:rsid w:val="001F3AF9"/>
    <w:rsid w:val="001F681B"/>
    <w:rsid w:val="00203737"/>
    <w:rsid w:val="0020735E"/>
    <w:rsid w:val="00210C0E"/>
    <w:rsid w:val="00211263"/>
    <w:rsid w:val="002139BE"/>
    <w:rsid w:val="00217437"/>
    <w:rsid w:val="002239A4"/>
    <w:rsid w:val="00223D46"/>
    <w:rsid w:val="002270DB"/>
    <w:rsid w:val="00234DC9"/>
    <w:rsid w:val="00243F54"/>
    <w:rsid w:val="00250B61"/>
    <w:rsid w:val="00252030"/>
    <w:rsid w:val="002556BF"/>
    <w:rsid w:val="002841C0"/>
    <w:rsid w:val="00290DCA"/>
    <w:rsid w:val="002B226B"/>
    <w:rsid w:val="002B57D3"/>
    <w:rsid w:val="002C1483"/>
    <w:rsid w:val="002C2B5A"/>
    <w:rsid w:val="002C6F31"/>
    <w:rsid w:val="002D4E73"/>
    <w:rsid w:val="002F2DA7"/>
    <w:rsid w:val="0030048F"/>
    <w:rsid w:val="00301E61"/>
    <w:rsid w:val="00311E0B"/>
    <w:rsid w:val="003201CE"/>
    <w:rsid w:val="00322FA1"/>
    <w:rsid w:val="00337127"/>
    <w:rsid w:val="003372B9"/>
    <w:rsid w:val="0035461D"/>
    <w:rsid w:val="00372C51"/>
    <w:rsid w:val="00375591"/>
    <w:rsid w:val="00383F5F"/>
    <w:rsid w:val="00387EE9"/>
    <w:rsid w:val="00394805"/>
    <w:rsid w:val="00397B89"/>
    <w:rsid w:val="003B1D3B"/>
    <w:rsid w:val="003B7ECC"/>
    <w:rsid w:val="003C78B9"/>
    <w:rsid w:val="003D5B45"/>
    <w:rsid w:val="003F29DA"/>
    <w:rsid w:val="003F4EF1"/>
    <w:rsid w:val="003F70FC"/>
    <w:rsid w:val="003F7287"/>
    <w:rsid w:val="003F7518"/>
    <w:rsid w:val="00407E0B"/>
    <w:rsid w:val="0043451A"/>
    <w:rsid w:val="004463D3"/>
    <w:rsid w:val="00453A5D"/>
    <w:rsid w:val="00461524"/>
    <w:rsid w:val="00464DDA"/>
    <w:rsid w:val="00470619"/>
    <w:rsid w:val="00481A9B"/>
    <w:rsid w:val="00484738"/>
    <w:rsid w:val="004A2519"/>
    <w:rsid w:val="004A5E0F"/>
    <w:rsid w:val="004B6BD5"/>
    <w:rsid w:val="004B6CD7"/>
    <w:rsid w:val="004B7319"/>
    <w:rsid w:val="004C4DAF"/>
    <w:rsid w:val="004D1FEA"/>
    <w:rsid w:val="004D3061"/>
    <w:rsid w:val="004D4732"/>
    <w:rsid w:val="004F1766"/>
    <w:rsid w:val="004F4DBE"/>
    <w:rsid w:val="00505FF7"/>
    <w:rsid w:val="005101B2"/>
    <w:rsid w:val="00515073"/>
    <w:rsid w:val="00515316"/>
    <w:rsid w:val="00523D53"/>
    <w:rsid w:val="00530101"/>
    <w:rsid w:val="0053039C"/>
    <w:rsid w:val="00533385"/>
    <w:rsid w:val="005434AA"/>
    <w:rsid w:val="00545BCD"/>
    <w:rsid w:val="00550887"/>
    <w:rsid w:val="005526F3"/>
    <w:rsid w:val="00555E52"/>
    <w:rsid w:val="005621F1"/>
    <w:rsid w:val="00562D0F"/>
    <w:rsid w:val="0056627A"/>
    <w:rsid w:val="00567BC0"/>
    <w:rsid w:val="0058463F"/>
    <w:rsid w:val="00585359"/>
    <w:rsid w:val="00590B97"/>
    <w:rsid w:val="005923A1"/>
    <w:rsid w:val="00593E02"/>
    <w:rsid w:val="00596783"/>
    <w:rsid w:val="005A04B2"/>
    <w:rsid w:val="005A34E8"/>
    <w:rsid w:val="005B1BE4"/>
    <w:rsid w:val="005B3680"/>
    <w:rsid w:val="005C3350"/>
    <w:rsid w:val="005E1382"/>
    <w:rsid w:val="005E3C24"/>
    <w:rsid w:val="005E428E"/>
    <w:rsid w:val="005F5794"/>
    <w:rsid w:val="0060220D"/>
    <w:rsid w:val="00606620"/>
    <w:rsid w:val="0062322E"/>
    <w:rsid w:val="0062595A"/>
    <w:rsid w:val="006342EE"/>
    <w:rsid w:val="0063507F"/>
    <w:rsid w:val="00635477"/>
    <w:rsid w:val="00640BBD"/>
    <w:rsid w:val="00642FDB"/>
    <w:rsid w:val="00650214"/>
    <w:rsid w:val="00656406"/>
    <w:rsid w:val="00666980"/>
    <w:rsid w:val="0067286C"/>
    <w:rsid w:val="00675338"/>
    <w:rsid w:val="00676A99"/>
    <w:rsid w:val="00676FAC"/>
    <w:rsid w:val="006926C4"/>
    <w:rsid w:val="006948B2"/>
    <w:rsid w:val="0069675A"/>
    <w:rsid w:val="006A16F9"/>
    <w:rsid w:val="006A5A50"/>
    <w:rsid w:val="006A7580"/>
    <w:rsid w:val="006B5EC3"/>
    <w:rsid w:val="006C153E"/>
    <w:rsid w:val="006D6DF7"/>
    <w:rsid w:val="006F0FC7"/>
    <w:rsid w:val="006F38B7"/>
    <w:rsid w:val="007122C6"/>
    <w:rsid w:val="00713ABA"/>
    <w:rsid w:val="00717208"/>
    <w:rsid w:val="007308B5"/>
    <w:rsid w:val="00730DFB"/>
    <w:rsid w:val="00731473"/>
    <w:rsid w:val="00735961"/>
    <w:rsid w:val="00741247"/>
    <w:rsid w:val="00750AAF"/>
    <w:rsid w:val="007512D3"/>
    <w:rsid w:val="00761238"/>
    <w:rsid w:val="00772CE1"/>
    <w:rsid w:val="007736BC"/>
    <w:rsid w:val="00790567"/>
    <w:rsid w:val="007A33E8"/>
    <w:rsid w:val="007A3CBB"/>
    <w:rsid w:val="007B5819"/>
    <w:rsid w:val="007B7A64"/>
    <w:rsid w:val="007C3980"/>
    <w:rsid w:val="007C61EB"/>
    <w:rsid w:val="007C6DAD"/>
    <w:rsid w:val="007D0F88"/>
    <w:rsid w:val="007D33D8"/>
    <w:rsid w:val="007F4B4A"/>
    <w:rsid w:val="00804A71"/>
    <w:rsid w:val="00805572"/>
    <w:rsid w:val="00820BB2"/>
    <w:rsid w:val="00826889"/>
    <w:rsid w:val="008278C0"/>
    <w:rsid w:val="00834DE7"/>
    <w:rsid w:val="0083566B"/>
    <w:rsid w:val="00835756"/>
    <w:rsid w:val="00835A74"/>
    <w:rsid w:val="00842CD3"/>
    <w:rsid w:val="00843F47"/>
    <w:rsid w:val="00865D8C"/>
    <w:rsid w:val="0086654C"/>
    <w:rsid w:val="00877AA2"/>
    <w:rsid w:val="00884A53"/>
    <w:rsid w:val="00890DAD"/>
    <w:rsid w:val="00893AE4"/>
    <w:rsid w:val="00893CBB"/>
    <w:rsid w:val="008A31AD"/>
    <w:rsid w:val="008B4024"/>
    <w:rsid w:val="008C10C1"/>
    <w:rsid w:val="008D0D8C"/>
    <w:rsid w:val="008D352A"/>
    <w:rsid w:val="008D63FA"/>
    <w:rsid w:val="008D79D6"/>
    <w:rsid w:val="00903BE6"/>
    <w:rsid w:val="00904704"/>
    <w:rsid w:val="0090787A"/>
    <w:rsid w:val="00907CCF"/>
    <w:rsid w:val="00924F41"/>
    <w:rsid w:val="00933DF8"/>
    <w:rsid w:val="00934EF0"/>
    <w:rsid w:val="00936C2B"/>
    <w:rsid w:val="00944F2C"/>
    <w:rsid w:val="00945809"/>
    <w:rsid w:val="00955C20"/>
    <w:rsid w:val="00965B94"/>
    <w:rsid w:val="0097176C"/>
    <w:rsid w:val="00977357"/>
    <w:rsid w:val="00980385"/>
    <w:rsid w:val="0098084F"/>
    <w:rsid w:val="00992C20"/>
    <w:rsid w:val="009A2128"/>
    <w:rsid w:val="009C31AA"/>
    <w:rsid w:val="009D06AF"/>
    <w:rsid w:val="009E1E31"/>
    <w:rsid w:val="009E2CC5"/>
    <w:rsid w:val="009F20C4"/>
    <w:rsid w:val="00A014AD"/>
    <w:rsid w:val="00A1382A"/>
    <w:rsid w:val="00A23FAC"/>
    <w:rsid w:val="00A32829"/>
    <w:rsid w:val="00A348AE"/>
    <w:rsid w:val="00A4088C"/>
    <w:rsid w:val="00A457C5"/>
    <w:rsid w:val="00A501BA"/>
    <w:rsid w:val="00A5504A"/>
    <w:rsid w:val="00A5545D"/>
    <w:rsid w:val="00A63F10"/>
    <w:rsid w:val="00A65819"/>
    <w:rsid w:val="00A66538"/>
    <w:rsid w:val="00A67D89"/>
    <w:rsid w:val="00A775A2"/>
    <w:rsid w:val="00A77D51"/>
    <w:rsid w:val="00A80AA7"/>
    <w:rsid w:val="00A92018"/>
    <w:rsid w:val="00A97C3F"/>
    <w:rsid w:val="00AA4AFE"/>
    <w:rsid w:val="00AB1146"/>
    <w:rsid w:val="00AB1404"/>
    <w:rsid w:val="00AB283C"/>
    <w:rsid w:val="00AB540A"/>
    <w:rsid w:val="00AC25F7"/>
    <w:rsid w:val="00AC3D34"/>
    <w:rsid w:val="00AD4490"/>
    <w:rsid w:val="00AD54A8"/>
    <w:rsid w:val="00AD69A6"/>
    <w:rsid w:val="00AD7212"/>
    <w:rsid w:val="00AE086A"/>
    <w:rsid w:val="00AE2F49"/>
    <w:rsid w:val="00AE6DAE"/>
    <w:rsid w:val="00AF251F"/>
    <w:rsid w:val="00AF2C02"/>
    <w:rsid w:val="00B0045D"/>
    <w:rsid w:val="00B006F2"/>
    <w:rsid w:val="00B104C3"/>
    <w:rsid w:val="00B179A6"/>
    <w:rsid w:val="00B36E51"/>
    <w:rsid w:val="00B405B0"/>
    <w:rsid w:val="00B45753"/>
    <w:rsid w:val="00B516C2"/>
    <w:rsid w:val="00B51DCA"/>
    <w:rsid w:val="00B53EBF"/>
    <w:rsid w:val="00B57618"/>
    <w:rsid w:val="00B62D01"/>
    <w:rsid w:val="00B73626"/>
    <w:rsid w:val="00B7378E"/>
    <w:rsid w:val="00B76004"/>
    <w:rsid w:val="00B80645"/>
    <w:rsid w:val="00B82258"/>
    <w:rsid w:val="00B93928"/>
    <w:rsid w:val="00BA2452"/>
    <w:rsid w:val="00BA2D04"/>
    <w:rsid w:val="00BA4742"/>
    <w:rsid w:val="00BA4898"/>
    <w:rsid w:val="00BB39F6"/>
    <w:rsid w:val="00BB4691"/>
    <w:rsid w:val="00BB54A0"/>
    <w:rsid w:val="00BC019B"/>
    <w:rsid w:val="00BC0487"/>
    <w:rsid w:val="00BC165B"/>
    <w:rsid w:val="00BC2E02"/>
    <w:rsid w:val="00BD305E"/>
    <w:rsid w:val="00BD3A2F"/>
    <w:rsid w:val="00BD7661"/>
    <w:rsid w:val="00BE1791"/>
    <w:rsid w:val="00BE24F7"/>
    <w:rsid w:val="00C02339"/>
    <w:rsid w:val="00C11065"/>
    <w:rsid w:val="00C2670D"/>
    <w:rsid w:val="00C27F22"/>
    <w:rsid w:val="00C37F6E"/>
    <w:rsid w:val="00C41158"/>
    <w:rsid w:val="00C449DF"/>
    <w:rsid w:val="00C4543A"/>
    <w:rsid w:val="00C45FE6"/>
    <w:rsid w:val="00C52D30"/>
    <w:rsid w:val="00C537D0"/>
    <w:rsid w:val="00C734D0"/>
    <w:rsid w:val="00C92819"/>
    <w:rsid w:val="00C95EDF"/>
    <w:rsid w:val="00CA2C71"/>
    <w:rsid w:val="00CA459E"/>
    <w:rsid w:val="00CA61D3"/>
    <w:rsid w:val="00CA69A3"/>
    <w:rsid w:val="00CB45DE"/>
    <w:rsid w:val="00CB5E02"/>
    <w:rsid w:val="00CD6A51"/>
    <w:rsid w:val="00CD731A"/>
    <w:rsid w:val="00CE208D"/>
    <w:rsid w:val="00CE66FD"/>
    <w:rsid w:val="00D03CC7"/>
    <w:rsid w:val="00D047FA"/>
    <w:rsid w:val="00D0653E"/>
    <w:rsid w:val="00D114D2"/>
    <w:rsid w:val="00D14A9A"/>
    <w:rsid w:val="00D1788E"/>
    <w:rsid w:val="00D2591C"/>
    <w:rsid w:val="00D3288C"/>
    <w:rsid w:val="00D3497F"/>
    <w:rsid w:val="00D42E38"/>
    <w:rsid w:val="00D472D2"/>
    <w:rsid w:val="00D50613"/>
    <w:rsid w:val="00D56009"/>
    <w:rsid w:val="00D6046E"/>
    <w:rsid w:val="00D732D6"/>
    <w:rsid w:val="00D74E88"/>
    <w:rsid w:val="00D822B5"/>
    <w:rsid w:val="00D87D0C"/>
    <w:rsid w:val="00DA009A"/>
    <w:rsid w:val="00DB5508"/>
    <w:rsid w:val="00DD1884"/>
    <w:rsid w:val="00DD2679"/>
    <w:rsid w:val="00DE3E96"/>
    <w:rsid w:val="00DE6D39"/>
    <w:rsid w:val="00DF5D63"/>
    <w:rsid w:val="00DF7D7F"/>
    <w:rsid w:val="00E058A1"/>
    <w:rsid w:val="00E15880"/>
    <w:rsid w:val="00E16B68"/>
    <w:rsid w:val="00E31FB1"/>
    <w:rsid w:val="00E35877"/>
    <w:rsid w:val="00E5347C"/>
    <w:rsid w:val="00E54B75"/>
    <w:rsid w:val="00E62D60"/>
    <w:rsid w:val="00E67806"/>
    <w:rsid w:val="00E74110"/>
    <w:rsid w:val="00E80C5D"/>
    <w:rsid w:val="00E90A36"/>
    <w:rsid w:val="00E922CA"/>
    <w:rsid w:val="00EA3B4F"/>
    <w:rsid w:val="00EA6AB8"/>
    <w:rsid w:val="00EA77D4"/>
    <w:rsid w:val="00EB3616"/>
    <w:rsid w:val="00EC0A03"/>
    <w:rsid w:val="00EC48EC"/>
    <w:rsid w:val="00ED32EB"/>
    <w:rsid w:val="00EF1989"/>
    <w:rsid w:val="00EF28BE"/>
    <w:rsid w:val="00F0009A"/>
    <w:rsid w:val="00F100ED"/>
    <w:rsid w:val="00F13328"/>
    <w:rsid w:val="00F20538"/>
    <w:rsid w:val="00F2400E"/>
    <w:rsid w:val="00F244DE"/>
    <w:rsid w:val="00F24F23"/>
    <w:rsid w:val="00F345BD"/>
    <w:rsid w:val="00F34B91"/>
    <w:rsid w:val="00F40170"/>
    <w:rsid w:val="00F40797"/>
    <w:rsid w:val="00F4661E"/>
    <w:rsid w:val="00F63E81"/>
    <w:rsid w:val="00F652DF"/>
    <w:rsid w:val="00F74482"/>
    <w:rsid w:val="00F76CCD"/>
    <w:rsid w:val="00FA027D"/>
    <w:rsid w:val="00FB31E9"/>
    <w:rsid w:val="00FB482A"/>
    <w:rsid w:val="00FB72D9"/>
    <w:rsid w:val="00FC1C51"/>
    <w:rsid w:val="00FC22B6"/>
    <w:rsid w:val="00FC4933"/>
    <w:rsid w:val="00FD32F1"/>
    <w:rsid w:val="00FD4680"/>
    <w:rsid w:val="00FD65B5"/>
    <w:rsid w:val="00FE22F9"/>
    <w:rsid w:val="00FF4D61"/>
    <w:rsid w:val="00FF515F"/>
    <w:rsid w:val="00FF73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C24085D"/>
  <w15:docId w15:val="{DB6A6EBA-4589-4674-B4B0-548371F01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ABA"/>
    <w:pPr>
      <w:spacing w:after="120"/>
    </w:pPr>
    <w:rPr>
      <w:sz w:val="24"/>
    </w:rPr>
  </w:style>
  <w:style w:type="paragraph" w:styleId="Rubrik1">
    <w:name w:val="heading 1"/>
    <w:basedOn w:val="Normal"/>
    <w:next w:val="Normal"/>
    <w:qFormat/>
    <w:rsid w:val="005B3680"/>
    <w:pPr>
      <w:keepNext/>
      <w:outlineLvl w:val="0"/>
    </w:pPr>
    <w:rPr>
      <w:rFonts w:ascii="Arial" w:hAnsi="Arial" w:cs="Arial"/>
      <w:b/>
      <w:bCs/>
      <w:kern w:val="32"/>
      <w:sz w:val="32"/>
      <w:szCs w:val="32"/>
    </w:rPr>
  </w:style>
  <w:style w:type="paragraph" w:styleId="Rubrik2">
    <w:name w:val="heading 2"/>
    <w:basedOn w:val="Normal"/>
    <w:next w:val="Normal"/>
    <w:qFormat/>
    <w:rsid w:val="00DE6D39"/>
    <w:pPr>
      <w:keepNext/>
      <w:spacing w:before="240" w:after="60"/>
      <w:outlineLvl w:val="1"/>
    </w:pPr>
    <w:rPr>
      <w:rFonts w:ascii="Arial" w:hAnsi="Arial" w:cs="Arial"/>
      <w:b/>
      <w:bCs/>
      <w:iCs/>
      <w:sz w:val="28"/>
      <w:szCs w:val="28"/>
    </w:rPr>
  </w:style>
  <w:style w:type="paragraph" w:styleId="Rubrik3">
    <w:name w:val="heading 3"/>
    <w:basedOn w:val="Normal"/>
    <w:next w:val="Normal"/>
    <w:link w:val="Rubrik3Char"/>
    <w:qFormat/>
    <w:rsid w:val="00DE6D39"/>
    <w:pPr>
      <w:keepNext/>
      <w:tabs>
        <w:tab w:val="left" w:pos="851"/>
      </w:tabs>
      <w:spacing w:before="240" w:after="60"/>
      <w:outlineLvl w:val="2"/>
    </w:pPr>
    <w:rPr>
      <w:rFonts w:ascii="Arial" w:hAnsi="Arial" w:cs="Arial"/>
      <w:b/>
      <w:bCs/>
      <w:szCs w:val="26"/>
    </w:rPr>
  </w:style>
  <w:style w:type="paragraph" w:styleId="Rubrik4">
    <w:name w:val="heading 4"/>
    <w:basedOn w:val="Normal"/>
    <w:next w:val="Normal"/>
    <w:qFormat/>
    <w:rsid w:val="00BA4898"/>
    <w:pPr>
      <w:keepNext/>
      <w:spacing w:before="240" w:line="280" w:lineRule="atLeast"/>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DE3E96"/>
    <w:pPr>
      <w:tabs>
        <w:tab w:val="left" w:pos="4706"/>
        <w:tab w:val="right" w:pos="9072"/>
      </w:tabs>
    </w:pPr>
    <w:rPr>
      <w:rFonts w:ascii="Arial" w:hAnsi="Arial"/>
    </w:rPr>
  </w:style>
  <w:style w:type="paragraph" w:styleId="Sidfot">
    <w:name w:val="footer"/>
    <w:basedOn w:val="Normal"/>
    <w:rsid w:val="00DE3E96"/>
    <w:pPr>
      <w:spacing w:line="180" w:lineRule="atLeast"/>
    </w:pPr>
    <w:rPr>
      <w:rFonts w:ascii="Arial" w:hAnsi="Arial"/>
      <w:sz w:val="14"/>
      <w:szCs w:val="12"/>
    </w:rPr>
  </w:style>
  <w:style w:type="character" w:styleId="Hyperlnk">
    <w:name w:val="Hyperlink"/>
    <w:basedOn w:val="Standardstycketeckensnitt"/>
    <w:rsid w:val="00142A1E"/>
    <w:rPr>
      <w:color w:val="0000FF"/>
      <w:u w:val="single"/>
    </w:rPr>
  </w:style>
  <w:style w:type="table" w:styleId="Tabellrutnt">
    <w:name w:val="Table Grid"/>
    <w:basedOn w:val="Normaltabell"/>
    <w:rsid w:val="00E1588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142A1E"/>
    <w:rPr>
      <w:rFonts w:ascii="Tahoma" w:hAnsi="Tahoma" w:cs="Tahoma"/>
      <w:sz w:val="16"/>
      <w:szCs w:val="16"/>
    </w:rPr>
  </w:style>
  <w:style w:type="paragraph" w:customStyle="1" w:styleId="Ledtext">
    <w:name w:val="Ledtext"/>
    <w:basedOn w:val="Normal"/>
    <w:next w:val="Normal"/>
    <w:rsid w:val="00F345BD"/>
    <w:pPr>
      <w:tabs>
        <w:tab w:val="left" w:pos="4593"/>
      </w:tabs>
      <w:spacing w:after="20"/>
    </w:pPr>
    <w:rPr>
      <w:rFonts w:ascii="Arial" w:hAnsi="Arial"/>
      <w:sz w:val="12"/>
      <w:szCs w:val="12"/>
    </w:rPr>
  </w:style>
  <w:style w:type="character" w:customStyle="1" w:styleId="Rubrik3Char">
    <w:name w:val="Rubrik 3 Char"/>
    <w:basedOn w:val="Standardstycketeckensnitt"/>
    <w:link w:val="Rubrik3"/>
    <w:rsid w:val="00DE6D39"/>
    <w:rPr>
      <w:rFonts w:ascii="Arial" w:hAnsi="Arial" w:cs="Arial"/>
      <w:b/>
      <w:bCs/>
      <w:sz w:val="24"/>
      <w:szCs w:val="26"/>
    </w:rPr>
  </w:style>
  <w:style w:type="character" w:styleId="Platshllartext">
    <w:name w:val="Placeholder Text"/>
    <w:basedOn w:val="Standardstycketeckensnitt"/>
    <w:uiPriority w:val="99"/>
    <w:semiHidden/>
    <w:rsid w:val="008B4024"/>
    <w:rPr>
      <w:color w:val="808080"/>
    </w:rPr>
  </w:style>
  <w:style w:type="paragraph" w:customStyle="1" w:styleId="Rubrik2Huv">
    <w:name w:val="Rubrik 2 Huv"/>
    <w:basedOn w:val="Rubrik2"/>
    <w:rsid w:val="0020735E"/>
    <w:pPr>
      <w:spacing w:before="0" w:after="0"/>
    </w:pPr>
  </w:style>
  <w:style w:type="paragraph" w:customStyle="1" w:styleId="SidfotFet">
    <w:name w:val="Sidfot Fet"/>
    <w:basedOn w:val="Sidfot"/>
    <w:rsid w:val="0020735E"/>
    <w:pPr>
      <w:tabs>
        <w:tab w:val="center" w:pos="4536"/>
        <w:tab w:val="right" w:pos="9072"/>
      </w:tabs>
      <w:spacing w:after="0" w:line="240" w:lineRule="auto"/>
    </w:pPr>
    <w:rPr>
      <w:b/>
      <w:bCs/>
      <w:sz w:val="18"/>
      <w:szCs w:val="24"/>
    </w:rPr>
  </w:style>
  <w:style w:type="paragraph" w:customStyle="1" w:styleId="Dnr">
    <w:name w:val="Dnr"/>
    <w:basedOn w:val="Normal"/>
    <w:next w:val="Normal"/>
    <w:rsid w:val="00D03CC7"/>
    <w:pPr>
      <w:spacing w:line="280" w:lineRule="atLeast"/>
    </w:pPr>
    <w:rPr>
      <w:rFonts w:ascii="Arial" w:hAnsi="Arial"/>
      <w:sz w:val="20"/>
    </w:rPr>
  </w:style>
  <w:style w:type="paragraph" w:customStyle="1" w:styleId="Titel">
    <w:name w:val="Titel"/>
    <w:basedOn w:val="Normal"/>
    <w:next w:val="Normal"/>
    <w:qFormat/>
    <w:rsid w:val="00375591"/>
    <w:pPr>
      <w:spacing w:before="240"/>
    </w:pPr>
    <w:rPr>
      <w:rFonts w:ascii="Arial" w:hAnsi="Arial"/>
      <w:b/>
      <w:sz w:val="36"/>
      <w:szCs w:val="36"/>
    </w:rPr>
  </w:style>
  <w:style w:type="paragraph" w:styleId="Liststycke">
    <w:name w:val="List Paragraph"/>
    <w:basedOn w:val="Normal"/>
    <w:uiPriority w:val="34"/>
    <w:rsid w:val="00713ABA"/>
    <w:pPr>
      <w:ind w:left="720"/>
      <w:contextualSpacing/>
    </w:pPr>
  </w:style>
  <w:style w:type="character" w:styleId="Kommentarsreferens">
    <w:name w:val="annotation reference"/>
    <w:basedOn w:val="Standardstycketeckensnitt"/>
    <w:semiHidden/>
    <w:unhideWhenUsed/>
    <w:rsid w:val="00D2591C"/>
    <w:rPr>
      <w:sz w:val="16"/>
      <w:szCs w:val="16"/>
    </w:rPr>
  </w:style>
  <w:style w:type="paragraph" w:styleId="Kommentarer">
    <w:name w:val="annotation text"/>
    <w:basedOn w:val="Normal"/>
    <w:link w:val="KommentarerChar"/>
    <w:semiHidden/>
    <w:unhideWhenUsed/>
    <w:rsid w:val="00D2591C"/>
    <w:rPr>
      <w:sz w:val="20"/>
    </w:rPr>
  </w:style>
  <w:style w:type="character" w:customStyle="1" w:styleId="KommentarerChar">
    <w:name w:val="Kommentarer Char"/>
    <w:basedOn w:val="Standardstycketeckensnitt"/>
    <w:link w:val="Kommentarer"/>
    <w:semiHidden/>
    <w:rsid w:val="00D2591C"/>
  </w:style>
  <w:style w:type="paragraph" w:styleId="Kommentarsmne">
    <w:name w:val="annotation subject"/>
    <w:basedOn w:val="Kommentarer"/>
    <w:next w:val="Kommentarer"/>
    <w:link w:val="KommentarsmneChar"/>
    <w:semiHidden/>
    <w:unhideWhenUsed/>
    <w:rsid w:val="00D2591C"/>
    <w:rPr>
      <w:b/>
      <w:bCs/>
    </w:rPr>
  </w:style>
  <w:style w:type="character" w:customStyle="1" w:styleId="KommentarsmneChar">
    <w:name w:val="Kommentarsämne Char"/>
    <w:basedOn w:val="KommentarerChar"/>
    <w:link w:val="Kommentarsmne"/>
    <w:semiHidden/>
    <w:rsid w:val="00D259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203792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Mallar%202010\Brev,%20Pm%20m.m.dotm" TargetMode="External"/></Relationships>
</file>

<file path=word/theme/theme1.xml><?xml version="1.0" encoding="utf-8"?>
<a:theme xmlns:a="http://schemas.openxmlformats.org/drawingml/2006/main" name="Office-tema">
  <a:themeElements>
    <a:clrScheme name="Sollentuna">
      <a:dk1>
        <a:sysClr val="windowText" lastClr="000000"/>
      </a:dk1>
      <a:lt1>
        <a:sysClr val="window" lastClr="FFFFFF"/>
      </a:lt1>
      <a:dk2>
        <a:srgbClr val="1F497D"/>
      </a:dk2>
      <a:lt2>
        <a:srgbClr val="EEECE1"/>
      </a:lt2>
      <a:accent1>
        <a:srgbClr val="7899C6"/>
      </a:accent1>
      <a:accent2>
        <a:srgbClr val="D85395"/>
      </a:accent2>
      <a:accent3>
        <a:srgbClr val="87D3D1"/>
      </a:accent3>
      <a:accent4>
        <a:srgbClr val="682F73"/>
      </a:accent4>
      <a:accent5>
        <a:srgbClr val="E1E167"/>
      </a:accent5>
      <a:accent6>
        <a:srgbClr val="DFCDE3"/>
      </a:accent6>
      <a:hlink>
        <a:srgbClr val="0000FF"/>
      </a:hlink>
      <a:folHlink>
        <a:srgbClr val="800080"/>
      </a:folHlink>
    </a:clrScheme>
    <a:fontScheme name="Sollentuna, teckensnit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9B7CB-17FA-45A7-AFA1-59776F7F4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 Pm m.m.dotm</Template>
  <TotalTime>67</TotalTime>
  <Pages>3</Pages>
  <Words>595</Words>
  <Characters>3405</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Brev</vt:lpstr>
      <vt:lpstr>Brev</vt:lpstr>
    </vt:vector>
  </TitlesOfParts>
  <Company>Sollentuna kommun</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Pineda, Patricia</dc:creator>
  <cp:keywords/>
  <cp:lastModifiedBy>Magnusson Palmcrantz, Therése</cp:lastModifiedBy>
  <cp:revision>11</cp:revision>
  <cp:lastPrinted>2011-03-16T14:39:00Z</cp:lastPrinted>
  <dcterms:created xsi:type="dcterms:W3CDTF">2021-10-29T07:56:00Z</dcterms:created>
  <dcterms:modified xsi:type="dcterms:W3CDTF">2021-11-01T09:19:00Z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ies>
</file>