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765C" w14:textId="77777777" w:rsidR="003C11D0" w:rsidRDefault="00000000">
      <w:sdt>
        <w:sdtPr>
          <w:id w:val="-831605760"/>
          <w:docPartObj>
            <w:docPartGallery w:val="Cover Pages"/>
            <w:docPartUnique/>
          </w:docPartObj>
        </w:sdtPr>
        <w:sdtContent>
          <w:r w:rsidR="006B74E8">
            <w:rPr>
              <w:noProof/>
            </w:rPr>
            <mc:AlternateContent>
              <mc:Choice Requires="wps">
                <w:drawing>
                  <wp:anchor distT="0" distB="0" distL="114300" distR="114300" simplePos="0" relativeHeight="251662336" behindDoc="0" locked="0" layoutInCell="0" allowOverlap="1" wp14:anchorId="54A276DC" wp14:editId="54A276DD">
                    <wp:simplePos x="0" y="0"/>
                    <wp:positionH relativeFrom="page">
                      <wp:align>center</wp:align>
                    </wp:positionH>
                    <wp:positionV relativeFrom="page">
                      <wp:align>center</wp:align>
                    </wp:positionV>
                    <wp:extent cx="7129145" cy="9435465"/>
                    <wp:effectExtent l="9525" t="9525" r="12065" b="10160"/>
                    <wp:wrapNone/>
                    <wp:docPr id="14" name="Figur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DF8B793" id="Figur 622" o:spid="_x0000_s1026" style="position:absolute;margin-left:0;margin-top:0;width:561.35pt;height:742.95pt;z-index:25166233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6B74E8">
            <w:rPr>
              <w:noProof/>
            </w:rPr>
            <mc:AlternateContent>
              <mc:Choice Requires="wps">
                <w:drawing>
                  <wp:anchor distT="0" distB="0" distL="114300" distR="114300" simplePos="0" relativeHeight="251661312" behindDoc="0" locked="0" layoutInCell="0" allowOverlap="1" wp14:anchorId="54A276DE" wp14:editId="54A276DF">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7125970" cy="2205990"/>
                    <wp:effectExtent l="0" t="4445" r="1270" b="0"/>
                    <wp:wrapNone/>
                    <wp:docPr id="15" name="Rektangel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3C11D0" w14:paraId="54A276F7" w14:textId="77777777">
                                  <w:trPr>
                                    <w:trHeight w:val="144"/>
                                    <w:jc w:val="center"/>
                                  </w:trPr>
                                  <w:tc>
                                    <w:tcPr>
                                      <w:tcW w:w="0" w:type="auto"/>
                                      <w:shd w:val="clear" w:color="auto" w:fill="F4B29B" w:themeFill="accent1" w:themeFillTint="66"/>
                                      <w:tcMar>
                                        <w:top w:w="0" w:type="dxa"/>
                                        <w:bottom w:w="0" w:type="dxa"/>
                                      </w:tcMar>
                                      <w:vAlign w:val="center"/>
                                    </w:tcPr>
                                    <w:p w14:paraId="54A276F6" w14:textId="77777777" w:rsidR="003C11D0" w:rsidRDefault="003C11D0">
                                      <w:pPr>
                                        <w:pStyle w:val="Ingetavstnd"/>
                                        <w:rPr>
                                          <w:sz w:val="8"/>
                                          <w:szCs w:val="8"/>
                                        </w:rPr>
                                      </w:pPr>
                                    </w:p>
                                  </w:tc>
                                </w:tr>
                                <w:tr w:rsidR="003C11D0" w14:paraId="54A276F9" w14:textId="77777777">
                                  <w:trPr>
                                    <w:trHeight w:val="1440"/>
                                    <w:jc w:val="center"/>
                                  </w:trPr>
                                  <w:tc>
                                    <w:tcPr>
                                      <w:tcW w:w="0" w:type="auto"/>
                                      <w:shd w:val="clear" w:color="auto" w:fill="D34817" w:themeFill="accent1"/>
                                      <w:vAlign w:val="center"/>
                                    </w:tcPr>
                                    <w:p w14:paraId="54A276F8" w14:textId="77777777" w:rsidR="003C11D0" w:rsidRDefault="00000000" w:rsidP="00C05D3C">
                                      <w:pPr>
                                        <w:pStyle w:val="Ingetavst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F6C450D5EE141C7A991A3AC8924C9B8"/>
                                          </w:placeholder>
                                          <w:dataBinding w:prefixMappings="xmlns:ns0='http://schemas.openxmlformats.org/package/2006/metadata/core-properties' xmlns:ns1='http://purl.org/dc/elements/1.1/'" w:xpath="/ns0:coreProperties[1]/ns1:title[1]" w:storeItemID="{6C3C8BC8-F283-45AE-878A-BAB7291924A1}"/>
                                          <w:text/>
                                        </w:sdtPr>
                                        <w:sdtContent>
                                          <w:r w:rsidR="00C05D3C">
                                            <w:rPr>
                                              <w:rFonts w:asciiTheme="majorHAnsi" w:eastAsiaTheme="majorEastAsia" w:hAnsiTheme="majorHAnsi" w:cstheme="majorBidi"/>
                                              <w:color w:val="FFFFFF" w:themeColor="background1"/>
                                              <w:sz w:val="72"/>
                                              <w:szCs w:val="72"/>
                                            </w:rPr>
                                            <w:t xml:space="preserve">Avtal om läkarmedverkan </w:t>
                                          </w:r>
                                          <w:r w:rsidR="009B7135">
                                            <w:rPr>
                                              <w:rFonts w:asciiTheme="majorHAnsi" w:eastAsiaTheme="majorEastAsia" w:hAnsiTheme="majorHAnsi" w:cstheme="majorBidi"/>
                                              <w:color w:val="FFFFFF" w:themeColor="background1"/>
                                              <w:sz w:val="72"/>
                                              <w:szCs w:val="72"/>
                                            </w:rPr>
                                            <w:t>i LSS bostad med särskild service</w:t>
                                          </w:r>
                                          <w:r w:rsidR="00763FB2">
                                            <w:rPr>
                                              <w:rFonts w:asciiTheme="majorHAnsi" w:eastAsiaTheme="majorEastAsia" w:hAnsiTheme="majorHAnsi" w:cstheme="majorBidi"/>
                                              <w:color w:val="FFFFFF" w:themeColor="background1"/>
                                              <w:sz w:val="72"/>
                                              <w:szCs w:val="72"/>
                                            </w:rPr>
                                            <w:t xml:space="preserve">, korttids- och </w:t>
                                          </w:r>
                                          <w:r w:rsidR="009B7135">
                                            <w:rPr>
                                              <w:rFonts w:asciiTheme="majorHAnsi" w:eastAsiaTheme="majorEastAsia" w:hAnsiTheme="majorHAnsi" w:cstheme="majorBidi"/>
                                              <w:color w:val="FFFFFF" w:themeColor="background1"/>
                                              <w:sz w:val="72"/>
                                              <w:szCs w:val="72"/>
                                            </w:rPr>
                                            <w:t>daglig verksamhet</w:t>
                                          </w:r>
                                        </w:sdtContent>
                                      </w:sdt>
                                    </w:p>
                                  </w:tc>
                                </w:tr>
                                <w:tr w:rsidR="003C11D0" w14:paraId="54A276FB" w14:textId="77777777">
                                  <w:trPr>
                                    <w:trHeight w:val="144"/>
                                    <w:jc w:val="center"/>
                                  </w:trPr>
                                  <w:tc>
                                    <w:tcPr>
                                      <w:tcW w:w="0" w:type="auto"/>
                                      <w:shd w:val="clear" w:color="auto" w:fill="918485" w:themeFill="accent5"/>
                                      <w:tcMar>
                                        <w:top w:w="0" w:type="dxa"/>
                                        <w:bottom w:w="0" w:type="dxa"/>
                                      </w:tcMar>
                                      <w:vAlign w:val="center"/>
                                    </w:tcPr>
                                    <w:p w14:paraId="54A276FA" w14:textId="77777777" w:rsidR="003C11D0" w:rsidRDefault="003C11D0">
                                      <w:pPr>
                                        <w:pStyle w:val="Ingetavstnd"/>
                                        <w:rPr>
                                          <w:sz w:val="8"/>
                                          <w:szCs w:val="8"/>
                                        </w:rPr>
                                      </w:pPr>
                                    </w:p>
                                  </w:tc>
                                </w:tr>
                                <w:tr w:rsidR="003C11D0" w14:paraId="54A276FD" w14:textId="77777777">
                                  <w:trPr>
                                    <w:trHeight w:val="720"/>
                                    <w:jc w:val="center"/>
                                  </w:trPr>
                                  <w:tc>
                                    <w:tcPr>
                                      <w:tcW w:w="0" w:type="auto"/>
                                      <w:vAlign w:val="bottom"/>
                                    </w:tcPr>
                                    <w:p w14:paraId="54A276FC" w14:textId="77777777" w:rsidR="003C11D0" w:rsidRDefault="00000000" w:rsidP="009B7135">
                                      <w:pPr>
                                        <w:pStyle w:val="Ingetavstnd"/>
                                        <w:suppressOverlap/>
                                        <w:jc w:val="center"/>
                                        <w:rPr>
                                          <w:rFonts w:asciiTheme="majorHAnsi" w:eastAsiaTheme="majorEastAsia" w:hAnsiTheme="majorHAnsi" w:cstheme="majorBidi"/>
                                          <w:i/>
                                          <w:iCs/>
                                          <w:sz w:val="36"/>
                                          <w:szCs w:val="36"/>
                                        </w:rPr>
                                      </w:pPr>
                                      <w:sdt>
                                        <w:sdtPr>
                                          <w:rPr>
                                            <w:sz w:val="36"/>
                                            <w:szCs w:val="36"/>
                                          </w:rPr>
                                          <w:id w:val="1652111"/>
                                          <w:placeholder>
                                            <w:docPart w:val="A45DBABE105A4113B7F9C07C03CBDAE1"/>
                                          </w:placeholder>
                                          <w:dataBinding w:prefixMappings="xmlns:ns0='http://schemas.openxmlformats.org/package/2006/metadata/core-properties' xmlns:ns1='http://purl.org/dc/elements/1.1/'" w:xpath="/ns0:coreProperties[1]/ns1:subject[1]" w:storeItemID="{6C3C8BC8-F283-45AE-878A-BAB7291924A1}"/>
                                          <w:text/>
                                        </w:sdtPr>
                                        <w:sdtContent>
                                          <w:r w:rsidR="009B7135">
                                            <w:rPr>
                                              <w:sz w:val="36"/>
                                              <w:szCs w:val="36"/>
                                            </w:rPr>
                                            <w:t>Regionavtal</w:t>
                                          </w:r>
                                        </w:sdtContent>
                                      </w:sdt>
                                    </w:p>
                                  </w:tc>
                                </w:tr>
                              </w:tbl>
                              <w:p w14:paraId="54A276FE" w14:textId="77777777" w:rsidR="003C11D0" w:rsidRDefault="003C11D0"/>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54A276DE" id="Rektangel 619" o:spid="_x0000_s1026" style="position:absolute;margin-left:0;margin-top:0;width:561.1pt;height:173.7pt;z-index:251661312;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3C11D0" w14:paraId="54A276F7" w14:textId="77777777">
                            <w:trPr>
                              <w:trHeight w:val="144"/>
                              <w:jc w:val="center"/>
                            </w:trPr>
                            <w:tc>
                              <w:tcPr>
                                <w:tcW w:w="0" w:type="auto"/>
                                <w:shd w:val="clear" w:color="auto" w:fill="F4B29B" w:themeFill="accent1" w:themeFillTint="66"/>
                                <w:tcMar>
                                  <w:top w:w="0" w:type="dxa"/>
                                  <w:bottom w:w="0" w:type="dxa"/>
                                </w:tcMar>
                                <w:vAlign w:val="center"/>
                              </w:tcPr>
                              <w:p w14:paraId="54A276F6" w14:textId="77777777" w:rsidR="003C11D0" w:rsidRDefault="003C11D0">
                                <w:pPr>
                                  <w:pStyle w:val="Ingetavstnd"/>
                                  <w:rPr>
                                    <w:sz w:val="8"/>
                                    <w:szCs w:val="8"/>
                                  </w:rPr>
                                </w:pPr>
                              </w:p>
                            </w:tc>
                          </w:tr>
                          <w:tr w:rsidR="003C11D0" w14:paraId="54A276F9" w14:textId="77777777">
                            <w:trPr>
                              <w:trHeight w:val="1440"/>
                              <w:jc w:val="center"/>
                            </w:trPr>
                            <w:tc>
                              <w:tcPr>
                                <w:tcW w:w="0" w:type="auto"/>
                                <w:shd w:val="clear" w:color="auto" w:fill="D34817" w:themeFill="accent1"/>
                                <w:vAlign w:val="center"/>
                              </w:tcPr>
                              <w:p w14:paraId="54A276F8" w14:textId="77777777" w:rsidR="003C11D0" w:rsidRDefault="00000000" w:rsidP="00C05D3C">
                                <w:pPr>
                                  <w:pStyle w:val="Ingetavst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F6C450D5EE141C7A991A3AC8924C9B8"/>
                                    </w:placeholder>
                                    <w:dataBinding w:prefixMappings="xmlns:ns0='http://schemas.openxmlformats.org/package/2006/metadata/core-properties' xmlns:ns1='http://purl.org/dc/elements/1.1/'" w:xpath="/ns0:coreProperties[1]/ns1:title[1]" w:storeItemID="{6C3C8BC8-F283-45AE-878A-BAB7291924A1}"/>
                                    <w:text/>
                                  </w:sdtPr>
                                  <w:sdtContent>
                                    <w:r w:rsidR="00C05D3C">
                                      <w:rPr>
                                        <w:rFonts w:asciiTheme="majorHAnsi" w:eastAsiaTheme="majorEastAsia" w:hAnsiTheme="majorHAnsi" w:cstheme="majorBidi"/>
                                        <w:color w:val="FFFFFF" w:themeColor="background1"/>
                                        <w:sz w:val="72"/>
                                        <w:szCs w:val="72"/>
                                      </w:rPr>
                                      <w:t xml:space="preserve">Avtal om läkarmedverkan </w:t>
                                    </w:r>
                                    <w:r w:rsidR="009B7135">
                                      <w:rPr>
                                        <w:rFonts w:asciiTheme="majorHAnsi" w:eastAsiaTheme="majorEastAsia" w:hAnsiTheme="majorHAnsi" w:cstheme="majorBidi"/>
                                        <w:color w:val="FFFFFF" w:themeColor="background1"/>
                                        <w:sz w:val="72"/>
                                        <w:szCs w:val="72"/>
                                      </w:rPr>
                                      <w:t>i LSS bostad med särskild service</w:t>
                                    </w:r>
                                    <w:r w:rsidR="00763FB2">
                                      <w:rPr>
                                        <w:rFonts w:asciiTheme="majorHAnsi" w:eastAsiaTheme="majorEastAsia" w:hAnsiTheme="majorHAnsi" w:cstheme="majorBidi"/>
                                        <w:color w:val="FFFFFF" w:themeColor="background1"/>
                                        <w:sz w:val="72"/>
                                        <w:szCs w:val="72"/>
                                      </w:rPr>
                                      <w:t xml:space="preserve">, korttids- och </w:t>
                                    </w:r>
                                    <w:r w:rsidR="009B7135">
                                      <w:rPr>
                                        <w:rFonts w:asciiTheme="majorHAnsi" w:eastAsiaTheme="majorEastAsia" w:hAnsiTheme="majorHAnsi" w:cstheme="majorBidi"/>
                                        <w:color w:val="FFFFFF" w:themeColor="background1"/>
                                        <w:sz w:val="72"/>
                                        <w:szCs w:val="72"/>
                                      </w:rPr>
                                      <w:t>daglig verksamhet</w:t>
                                    </w:r>
                                  </w:sdtContent>
                                </w:sdt>
                              </w:p>
                            </w:tc>
                          </w:tr>
                          <w:tr w:rsidR="003C11D0" w14:paraId="54A276FB" w14:textId="77777777">
                            <w:trPr>
                              <w:trHeight w:val="144"/>
                              <w:jc w:val="center"/>
                            </w:trPr>
                            <w:tc>
                              <w:tcPr>
                                <w:tcW w:w="0" w:type="auto"/>
                                <w:shd w:val="clear" w:color="auto" w:fill="918485" w:themeFill="accent5"/>
                                <w:tcMar>
                                  <w:top w:w="0" w:type="dxa"/>
                                  <w:bottom w:w="0" w:type="dxa"/>
                                </w:tcMar>
                                <w:vAlign w:val="center"/>
                              </w:tcPr>
                              <w:p w14:paraId="54A276FA" w14:textId="77777777" w:rsidR="003C11D0" w:rsidRDefault="003C11D0">
                                <w:pPr>
                                  <w:pStyle w:val="Ingetavstnd"/>
                                  <w:rPr>
                                    <w:sz w:val="8"/>
                                    <w:szCs w:val="8"/>
                                  </w:rPr>
                                </w:pPr>
                              </w:p>
                            </w:tc>
                          </w:tr>
                          <w:tr w:rsidR="003C11D0" w14:paraId="54A276FD" w14:textId="77777777">
                            <w:trPr>
                              <w:trHeight w:val="720"/>
                              <w:jc w:val="center"/>
                            </w:trPr>
                            <w:tc>
                              <w:tcPr>
                                <w:tcW w:w="0" w:type="auto"/>
                                <w:vAlign w:val="bottom"/>
                              </w:tcPr>
                              <w:p w14:paraId="54A276FC" w14:textId="77777777" w:rsidR="003C11D0" w:rsidRDefault="00000000" w:rsidP="009B7135">
                                <w:pPr>
                                  <w:pStyle w:val="Ingetavstnd"/>
                                  <w:suppressOverlap/>
                                  <w:jc w:val="center"/>
                                  <w:rPr>
                                    <w:rFonts w:asciiTheme="majorHAnsi" w:eastAsiaTheme="majorEastAsia" w:hAnsiTheme="majorHAnsi" w:cstheme="majorBidi"/>
                                    <w:i/>
                                    <w:iCs/>
                                    <w:sz w:val="36"/>
                                    <w:szCs w:val="36"/>
                                  </w:rPr>
                                </w:pPr>
                                <w:sdt>
                                  <w:sdtPr>
                                    <w:rPr>
                                      <w:sz w:val="36"/>
                                      <w:szCs w:val="36"/>
                                    </w:rPr>
                                    <w:id w:val="1652111"/>
                                    <w:placeholder>
                                      <w:docPart w:val="A45DBABE105A4113B7F9C07C03CBDAE1"/>
                                    </w:placeholder>
                                    <w:dataBinding w:prefixMappings="xmlns:ns0='http://schemas.openxmlformats.org/package/2006/metadata/core-properties' xmlns:ns1='http://purl.org/dc/elements/1.1/'" w:xpath="/ns0:coreProperties[1]/ns1:subject[1]" w:storeItemID="{6C3C8BC8-F283-45AE-878A-BAB7291924A1}"/>
                                    <w:text/>
                                  </w:sdtPr>
                                  <w:sdtContent>
                                    <w:r w:rsidR="009B7135">
                                      <w:rPr>
                                        <w:sz w:val="36"/>
                                        <w:szCs w:val="36"/>
                                      </w:rPr>
                                      <w:t>Regionavtal</w:t>
                                    </w:r>
                                  </w:sdtContent>
                                </w:sdt>
                              </w:p>
                            </w:tc>
                          </w:tr>
                        </w:tbl>
                        <w:p w14:paraId="54A276FE" w14:textId="77777777" w:rsidR="003C11D0" w:rsidRDefault="003C11D0"/>
                      </w:txbxContent>
                    </v:textbox>
                    <w10:wrap anchorx="page" anchory="page"/>
                  </v:rect>
                </w:pict>
              </mc:Fallback>
            </mc:AlternateContent>
          </w:r>
          <w:r w:rsidR="006B74E8">
            <w:rPr>
              <w:noProof/>
            </w:rPr>
            <mc:AlternateContent>
              <mc:Choice Requires="wps">
                <w:drawing>
                  <wp:anchor distT="0" distB="0" distL="114300" distR="114300" simplePos="0" relativeHeight="251660288" behindDoc="0" locked="0" layoutInCell="0" allowOverlap="1" wp14:anchorId="54A276E0" wp14:editId="54A276E1">
                    <wp:simplePos x="0" y="0"/>
                    <wp:positionH relativeFrom="margin">
                      <wp:align>center</wp:align>
                    </wp:positionH>
                    <mc:AlternateContent>
                      <mc:Choice Requires="wp14">
                        <wp:positionV relativeFrom="margin">
                          <wp14:pctPosVOffset>80000</wp14:pctPosVOffset>
                        </wp:positionV>
                      </mc:Choice>
                      <mc:Fallback>
                        <wp:positionV relativeFrom="page">
                          <wp:posOffset>8013700</wp:posOffset>
                        </wp:positionV>
                      </mc:Fallback>
                    </mc:AlternateContent>
                    <wp:extent cx="5943600" cy="1193800"/>
                    <wp:effectExtent l="0" t="0" r="0" b="3810"/>
                    <wp:wrapNone/>
                    <wp:docPr id="16" name="Rektangel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4A276FF" w14:textId="77777777" w:rsidR="003C11D0" w:rsidRDefault="00000000">
                                <w:pPr>
                                  <w:pStyle w:val="Ingetavstnd"/>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Content>
                                    <w:r w:rsidR="00BC709B">
                                      <w:rPr>
                                        <w:b/>
                                        <w:bCs/>
                                        <w:caps/>
                                        <w:color w:val="D34817" w:themeColor="accent1"/>
                                      </w:rPr>
                                      <w:t xml:space="preserve">landstingET i samverkan med kommuner och </w:t>
                                    </w:r>
                                    <w:r w:rsidR="00745DDE">
                                      <w:rPr>
                                        <w:b/>
                                        <w:bCs/>
                                        <w:caps/>
                                        <w:color w:val="D34817" w:themeColor="accent1"/>
                                      </w:rPr>
                                      <w:t>närvård I xxx (t.ex. stockholm)</w:t>
                                    </w:r>
                                  </w:sdtContent>
                                </w:sdt>
                              </w:p>
                              <w:p w14:paraId="54A27700" w14:textId="77777777" w:rsidR="003C11D0" w:rsidRDefault="003C11D0">
                                <w:pPr>
                                  <w:pStyle w:val="Ingetavstnd"/>
                                  <w:spacing w:line="276" w:lineRule="auto"/>
                                  <w:suppressOverlap/>
                                  <w:jc w:val="center"/>
                                  <w:rPr>
                                    <w:b/>
                                    <w:bCs/>
                                    <w:caps/>
                                    <w:color w:val="D34817" w:themeColor="accent1"/>
                                  </w:rPr>
                                </w:pPr>
                              </w:p>
                              <w:p w14:paraId="54A27701" w14:textId="12E4FFE9" w:rsidR="003C11D0" w:rsidRDefault="00000000">
                                <w:pPr>
                                  <w:pStyle w:val="Ingetavstnd"/>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25-09-24T00:00:00Z">
                                      <w:dateFormat w:val="'den 'd MMMM yyyy"/>
                                      <w:lid w:val="sv-SE"/>
                                      <w:storeMappedDataAs w:val="dateTime"/>
                                      <w:calendar w:val="gregorian"/>
                                    </w:date>
                                  </w:sdtPr>
                                  <w:sdtContent>
                                    <w:r w:rsidR="001F1C39">
                                      <w:t>den 24 september 2025</w:t>
                                    </w:r>
                                  </w:sdtContent>
                                </w:sdt>
                              </w:p>
                              <w:p w14:paraId="54A27702" w14:textId="77777777" w:rsidR="003C11D0" w:rsidRDefault="003C11D0">
                                <w:pPr>
                                  <w:pStyle w:val="Ingetavstnd"/>
                                  <w:spacing w:line="276" w:lineRule="auto"/>
                                  <w:jc w:val="cente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54A276E0" id="Rektangel 618" o:spid="_x0000_s1027" style="position:absolute;margin-left:0;margin-top:0;width:468pt;height:94pt;z-index:251660288;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4A276FF" w14:textId="77777777" w:rsidR="003C11D0" w:rsidRDefault="00000000">
                          <w:pPr>
                            <w:pStyle w:val="Ingetavstnd"/>
                            <w:spacing w:line="276" w:lineRule="auto"/>
                            <w:suppressOverlap/>
                            <w:jc w:val="center"/>
                            <w:rPr>
                              <w:b/>
                              <w:bCs/>
                              <w:caps/>
                              <w:color w:val="D34817" w:themeColor="accent1"/>
                            </w:rPr>
                          </w:pPr>
                          <w:sdt>
                            <w:sdtPr>
                              <w:rPr>
                                <w:b/>
                                <w:bCs/>
                                <w:caps/>
                                <w:color w:val="D34817" w:themeColor="accent1"/>
                              </w:rPr>
                              <w:id w:val="1551716"/>
                              <w:dataBinding w:prefixMappings="xmlns:ns0='http://schemas.openxmlformats.org/officeDocument/2006/extended-properties'" w:xpath="/ns0:Properties[1]/ns0:Company[1]" w:storeItemID="{6668398D-A668-4E3E-A5EB-62B293D839F1}"/>
                              <w:text/>
                            </w:sdtPr>
                            <w:sdtContent>
                              <w:r w:rsidR="00BC709B">
                                <w:rPr>
                                  <w:b/>
                                  <w:bCs/>
                                  <w:caps/>
                                  <w:color w:val="D34817" w:themeColor="accent1"/>
                                </w:rPr>
                                <w:t xml:space="preserve">landstingET i samverkan med kommuner och </w:t>
                              </w:r>
                              <w:r w:rsidR="00745DDE">
                                <w:rPr>
                                  <w:b/>
                                  <w:bCs/>
                                  <w:caps/>
                                  <w:color w:val="D34817" w:themeColor="accent1"/>
                                </w:rPr>
                                <w:t>närvård I xxx (t.ex. stockholm)</w:t>
                              </w:r>
                            </w:sdtContent>
                          </w:sdt>
                        </w:p>
                        <w:p w14:paraId="54A27700" w14:textId="77777777" w:rsidR="003C11D0" w:rsidRDefault="003C11D0">
                          <w:pPr>
                            <w:pStyle w:val="Ingetavstnd"/>
                            <w:spacing w:line="276" w:lineRule="auto"/>
                            <w:suppressOverlap/>
                            <w:jc w:val="center"/>
                            <w:rPr>
                              <w:b/>
                              <w:bCs/>
                              <w:caps/>
                              <w:color w:val="D34817" w:themeColor="accent1"/>
                            </w:rPr>
                          </w:pPr>
                        </w:p>
                        <w:p w14:paraId="54A27701" w14:textId="12E4FFE9" w:rsidR="003C11D0" w:rsidRDefault="00000000">
                          <w:pPr>
                            <w:pStyle w:val="Ingetavstnd"/>
                            <w:spacing w:line="276" w:lineRule="auto"/>
                            <w:suppressOverlap/>
                            <w:jc w:val="center"/>
                          </w:pPr>
                          <w:sdt>
                            <w:sdtPr>
                              <w:id w:val="1551723"/>
                              <w:dataBinding w:prefixMappings="xmlns:ns0='http://schemas.microsoft.com/office/2006/coverPageProps'" w:xpath="/ns0:CoverPageProperties[1]/ns0:PublishDate[1]" w:storeItemID="{55AF091B-3C7A-41E3-B477-F2FDAA23CFDA}"/>
                              <w:date w:fullDate="2025-09-24T00:00:00Z">
                                <w:dateFormat w:val="'den 'd MMMM yyyy"/>
                                <w:lid w:val="sv-SE"/>
                                <w:storeMappedDataAs w:val="dateTime"/>
                                <w:calendar w:val="gregorian"/>
                              </w:date>
                            </w:sdtPr>
                            <w:sdtContent>
                              <w:r w:rsidR="001F1C39">
                                <w:t>den 24 september 2025</w:t>
                              </w:r>
                            </w:sdtContent>
                          </w:sdt>
                        </w:p>
                        <w:p w14:paraId="54A27702" w14:textId="77777777" w:rsidR="003C11D0" w:rsidRDefault="003C11D0">
                          <w:pPr>
                            <w:pStyle w:val="Ingetavstnd"/>
                            <w:spacing w:line="276" w:lineRule="auto"/>
                            <w:jc w:val="center"/>
                          </w:pPr>
                        </w:p>
                      </w:txbxContent>
                    </v:textbox>
                    <w10:wrap anchorx="margin" anchory="margin"/>
                  </v:rect>
                </w:pict>
              </mc:Fallback>
            </mc:AlternateContent>
          </w:r>
          <w:r w:rsidR="006B74E8">
            <w:br w:type="page"/>
          </w:r>
          <w:r w:rsidR="00324390">
            <w:t>¨ä</w:t>
          </w:r>
        </w:sdtContent>
      </w:sdt>
    </w:p>
    <w:p w14:paraId="54A2765D" w14:textId="77777777" w:rsidR="003C11D0" w:rsidRDefault="00000000">
      <w:pPr>
        <w:pStyle w:val="Rubrik"/>
        <w:rPr>
          <w:smallCaps w:val="0"/>
        </w:rPr>
      </w:pPr>
      <w:sdt>
        <w:sdtPr>
          <w:rPr>
            <w:smallCaps w:val="0"/>
          </w:rPr>
          <w:alias w:val="Rubrik"/>
          <w:tag w:val="Rubrik"/>
          <w:id w:val="11808329"/>
          <w:placeholder>
            <w:docPart w:val="785D19B27BC44519A9A7163661BC5F8F"/>
          </w:placeholder>
          <w:dataBinding w:prefixMappings="xmlns:ns0='http://schemas.openxmlformats.org/package/2006/metadata/core-properties' xmlns:ns1='http://purl.org/dc/elements/1.1/'" w:xpath="/ns0:coreProperties[1]/ns1:title[1]" w:storeItemID="{6C3C8BC8-F283-45AE-878A-BAB7291924A1}"/>
          <w:text/>
        </w:sdtPr>
        <w:sdtContent>
          <w:r w:rsidR="00763FB2">
            <w:rPr>
              <w:smallCaps w:val="0"/>
            </w:rPr>
            <w:t>Avtal om läkarmedverkan i LSS bostad med särskild service, korttids- och daglig verksamhet</w:t>
          </w:r>
        </w:sdtContent>
      </w:sdt>
    </w:p>
    <w:p w14:paraId="54A2765E" w14:textId="77777777" w:rsidR="003C11D0" w:rsidRDefault="00000000">
      <w:pPr>
        <w:pStyle w:val="Underrubrik"/>
      </w:pPr>
      <w:sdt>
        <w:sdtPr>
          <w:alias w:val="Underrubrik"/>
          <w:tag w:val="Underrubrik"/>
          <w:id w:val="11808339"/>
          <w:placeholder>
            <w:docPart w:val="0C6E80167B3B4FD2A3EB7576A247BE94"/>
          </w:placeholder>
          <w:dataBinding w:prefixMappings="xmlns:ns0='http://schemas.openxmlformats.org/package/2006/metadata/core-properties' xmlns:ns1='http://purl.org/dc/elements/1.1/'" w:xpath="/ns0:coreProperties[1]/ns1:subject[1]" w:storeItemID="{6C3C8BC8-F283-45AE-878A-BAB7291924A1}"/>
          <w:text/>
        </w:sdtPr>
        <w:sdtContent>
          <w:r w:rsidR="009B7135">
            <w:t>Regionavtal</w:t>
          </w:r>
        </w:sdtContent>
      </w:sdt>
    </w:p>
    <w:p w14:paraId="54A2765F" w14:textId="77777777" w:rsidR="009C5DD6" w:rsidRDefault="009C5DD6" w:rsidP="009C5DD6">
      <w:pPr>
        <w:pStyle w:val="Liststycke"/>
        <w:numPr>
          <w:ilvl w:val="0"/>
          <w:numId w:val="11"/>
        </w:numPr>
        <w:rPr>
          <w:b/>
          <w:sz w:val="32"/>
          <w:szCs w:val="32"/>
        </w:rPr>
      </w:pPr>
      <w:r w:rsidRPr="009C5DD6">
        <w:rPr>
          <w:b/>
          <w:sz w:val="32"/>
          <w:szCs w:val="32"/>
        </w:rPr>
        <w:t>AVTALSPARTNER</w:t>
      </w:r>
    </w:p>
    <w:p w14:paraId="54A27660" w14:textId="51D0A98E" w:rsidR="009C5DD6" w:rsidRDefault="009C5DD6" w:rsidP="009C5DD6">
      <w:pPr>
        <w:ind w:left="360"/>
        <w:rPr>
          <w:sz w:val="28"/>
          <w:szCs w:val="28"/>
        </w:rPr>
      </w:pPr>
      <w:r>
        <w:rPr>
          <w:sz w:val="28"/>
          <w:szCs w:val="28"/>
        </w:rPr>
        <w:t>Avtal har denna dag slutits mellan</w:t>
      </w:r>
      <w:r w:rsidR="005B2F5E">
        <w:rPr>
          <w:sz w:val="28"/>
          <w:szCs w:val="28"/>
        </w:rPr>
        <w:t xml:space="preserve"> Hälso- och sjukvårdsnämnden</w:t>
      </w:r>
      <w:r w:rsidR="002A069D">
        <w:rPr>
          <w:sz w:val="28"/>
          <w:szCs w:val="28"/>
        </w:rPr>
        <w:t>,</w:t>
      </w:r>
      <w:r>
        <w:rPr>
          <w:sz w:val="28"/>
          <w:szCs w:val="28"/>
        </w:rPr>
        <w:t xml:space="preserve"> </w:t>
      </w:r>
      <w:r w:rsidR="001F1C39">
        <w:rPr>
          <w:sz w:val="28"/>
          <w:szCs w:val="28"/>
        </w:rPr>
        <w:t>Region</w:t>
      </w:r>
      <w:r w:rsidR="00036634">
        <w:rPr>
          <w:sz w:val="28"/>
          <w:szCs w:val="28"/>
        </w:rPr>
        <w:t xml:space="preserve"> xxxx</w:t>
      </w:r>
      <w:r>
        <w:rPr>
          <w:sz w:val="28"/>
          <w:szCs w:val="28"/>
        </w:rPr>
        <w:t xml:space="preserve"> och xxxx kommun.</w:t>
      </w:r>
    </w:p>
    <w:tbl>
      <w:tblPr>
        <w:tblStyle w:val="Tabellrutnt"/>
        <w:tblW w:w="0" w:type="auto"/>
        <w:tblInd w:w="360" w:type="dxa"/>
        <w:tblLook w:val="04A0" w:firstRow="1" w:lastRow="0" w:firstColumn="1" w:lastColumn="0" w:noHBand="0" w:noVBand="1"/>
      </w:tblPr>
      <w:tblGrid>
        <w:gridCol w:w="4350"/>
        <w:gridCol w:w="4351"/>
      </w:tblGrid>
      <w:tr w:rsidR="001510EB" w14:paraId="54A27663" w14:textId="77777777" w:rsidTr="00036634">
        <w:tc>
          <w:tcPr>
            <w:tcW w:w="4530" w:type="dxa"/>
          </w:tcPr>
          <w:p w14:paraId="54A27661" w14:textId="46D3B602" w:rsidR="00036634" w:rsidRDefault="00A704B9" w:rsidP="009C5DD6">
            <w:pPr>
              <w:rPr>
                <w:sz w:val="28"/>
                <w:szCs w:val="28"/>
              </w:rPr>
            </w:pPr>
            <w:r>
              <w:rPr>
                <w:sz w:val="28"/>
                <w:szCs w:val="28"/>
              </w:rPr>
              <w:t>Regionen</w:t>
            </w:r>
          </w:p>
        </w:tc>
        <w:tc>
          <w:tcPr>
            <w:tcW w:w="4531" w:type="dxa"/>
          </w:tcPr>
          <w:p w14:paraId="54A27662" w14:textId="77777777" w:rsidR="00036634" w:rsidRDefault="00036634" w:rsidP="009C5DD6">
            <w:pPr>
              <w:rPr>
                <w:sz w:val="28"/>
                <w:szCs w:val="28"/>
              </w:rPr>
            </w:pPr>
            <w:r>
              <w:rPr>
                <w:sz w:val="28"/>
                <w:szCs w:val="28"/>
              </w:rPr>
              <w:t>Kommunen</w:t>
            </w:r>
          </w:p>
        </w:tc>
      </w:tr>
      <w:tr w:rsidR="001510EB" w14:paraId="54A2766A" w14:textId="77777777" w:rsidTr="00036634">
        <w:tc>
          <w:tcPr>
            <w:tcW w:w="4530" w:type="dxa"/>
          </w:tcPr>
          <w:p w14:paraId="54A27664" w14:textId="0791D25D" w:rsidR="00036634" w:rsidRDefault="0069474D" w:rsidP="001510EB">
            <w:pPr>
              <w:spacing w:after="0"/>
              <w:rPr>
                <w:sz w:val="28"/>
                <w:szCs w:val="28"/>
              </w:rPr>
            </w:pPr>
            <w:r>
              <w:rPr>
                <w:sz w:val="28"/>
                <w:szCs w:val="28"/>
              </w:rPr>
              <w:t>Region</w:t>
            </w:r>
            <w:r w:rsidR="00036634">
              <w:rPr>
                <w:sz w:val="28"/>
                <w:szCs w:val="28"/>
              </w:rPr>
              <w:t xml:space="preserve"> xxxx</w:t>
            </w:r>
          </w:p>
          <w:p w14:paraId="54A27665" w14:textId="3489E3FE" w:rsidR="001510EB" w:rsidRDefault="00F26DCB" w:rsidP="001510EB">
            <w:pPr>
              <w:spacing w:after="0"/>
              <w:rPr>
                <w:sz w:val="28"/>
                <w:szCs w:val="28"/>
              </w:rPr>
            </w:pPr>
            <w:r>
              <w:rPr>
                <w:sz w:val="28"/>
                <w:szCs w:val="28"/>
              </w:rPr>
              <w:t>Hälso- och sjukvårdsnämnden</w:t>
            </w:r>
          </w:p>
          <w:p w14:paraId="73157F00" w14:textId="5F78A54D" w:rsidR="00F26DCB" w:rsidRDefault="00F26DCB" w:rsidP="001510EB">
            <w:pPr>
              <w:spacing w:after="0"/>
              <w:rPr>
                <w:sz w:val="28"/>
                <w:szCs w:val="28"/>
              </w:rPr>
            </w:pPr>
            <w:r>
              <w:rPr>
                <w:sz w:val="28"/>
                <w:szCs w:val="28"/>
              </w:rPr>
              <w:t>Adress</w:t>
            </w:r>
          </w:p>
          <w:p w14:paraId="54A27666" w14:textId="77777777" w:rsidR="001510EB" w:rsidRDefault="001510EB" w:rsidP="001510EB">
            <w:pPr>
              <w:spacing w:after="0"/>
              <w:rPr>
                <w:sz w:val="28"/>
                <w:szCs w:val="28"/>
              </w:rPr>
            </w:pPr>
            <w:r>
              <w:rPr>
                <w:sz w:val="28"/>
                <w:szCs w:val="28"/>
              </w:rPr>
              <w:t>Postnummer Ort</w:t>
            </w:r>
          </w:p>
        </w:tc>
        <w:tc>
          <w:tcPr>
            <w:tcW w:w="4531" w:type="dxa"/>
          </w:tcPr>
          <w:p w14:paraId="54A27667" w14:textId="77777777" w:rsidR="00036634" w:rsidRDefault="00036634" w:rsidP="001510EB">
            <w:pPr>
              <w:spacing w:after="0"/>
              <w:rPr>
                <w:sz w:val="28"/>
                <w:szCs w:val="28"/>
              </w:rPr>
            </w:pPr>
            <w:r>
              <w:rPr>
                <w:sz w:val="28"/>
                <w:szCs w:val="28"/>
              </w:rPr>
              <w:t>xxxx Kommun</w:t>
            </w:r>
          </w:p>
          <w:p w14:paraId="54A27668" w14:textId="77777777" w:rsidR="001510EB" w:rsidRDefault="001510EB" w:rsidP="001510EB">
            <w:pPr>
              <w:spacing w:after="0"/>
              <w:rPr>
                <w:sz w:val="28"/>
                <w:szCs w:val="28"/>
              </w:rPr>
            </w:pPr>
            <w:r>
              <w:rPr>
                <w:sz w:val="28"/>
                <w:szCs w:val="28"/>
              </w:rPr>
              <w:t>Adress</w:t>
            </w:r>
          </w:p>
          <w:p w14:paraId="54A27669" w14:textId="77777777" w:rsidR="001510EB" w:rsidRDefault="001510EB" w:rsidP="001510EB">
            <w:pPr>
              <w:spacing w:after="0"/>
              <w:rPr>
                <w:sz w:val="28"/>
                <w:szCs w:val="28"/>
              </w:rPr>
            </w:pPr>
            <w:r>
              <w:rPr>
                <w:sz w:val="28"/>
                <w:szCs w:val="28"/>
              </w:rPr>
              <w:t>Postnummer Ort</w:t>
            </w:r>
          </w:p>
        </w:tc>
      </w:tr>
      <w:tr w:rsidR="001510EB" w14:paraId="54A27670" w14:textId="77777777" w:rsidTr="001510EB">
        <w:trPr>
          <w:trHeight w:val="545"/>
        </w:trPr>
        <w:tc>
          <w:tcPr>
            <w:tcW w:w="4530" w:type="dxa"/>
          </w:tcPr>
          <w:p w14:paraId="54A2766B" w14:textId="77777777" w:rsidR="001510EB" w:rsidRDefault="001510EB" w:rsidP="001510EB">
            <w:pPr>
              <w:spacing w:after="0"/>
              <w:rPr>
                <w:sz w:val="28"/>
                <w:szCs w:val="28"/>
              </w:rPr>
            </w:pPr>
            <w:r>
              <w:rPr>
                <w:sz w:val="28"/>
                <w:szCs w:val="28"/>
              </w:rPr>
              <w:t>Organisationsnummer:</w:t>
            </w:r>
          </w:p>
          <w:p w14:paraId="54A2766C" w14:textId="77777777" w:rsidR="00E618AF" w:rsidRDefault="00E618AF" w:rsidP="001510EB">
            <w:pPr>
              <w:spacing w:after="0"/>
              <w:rPr>
                <w:sz w:val="28"/>
                <w:szCs w:val="28"/>
              </w:rPr>
            </w:pPr>
          </w:p>
        </w:tc>
        <w:tc>
          <w:tcPr>
            <w:tcW w:w="4531" w:type="dxa"/>
          </w:tcPr>
          <w:p w14:paraId="54A2766D" w14:textId="77777777" w:rsidR="001510EB" w:rsidRDefault="001510EB" w:rsidP="001510EB">
            <w:pPr>
              <w:spacing w:after="0"/>
              <w:rPr>
                <w:sz w:val="28"/>
                <w:szCs w:val="28"/>
              </w:rPr>
            </w:pPr>
            <w:r>
              <w:rPr>
                <w:sz w:val="28"/>
                <w:szCs w:val="28"/>
              </w:rPr>
              <w:t>Organisationsnummer:</w:t>
            </w:r>
          </w:p>
          <w:p w14:paraId="54A2766E" w14:textId="77777777" w:rsidR="001510EB" w:rsidRDefault="001510EB" w:rsidP="001510EB">
            <w:pPr>
              <w:spacing w:after="0"/>
              <w:rPr>
                <w:sz w:val="28"/>
                <w:szCs w:val="28"/>
              </w:rPr>
            </w:pPr>
          </w:p>
          <w:p w14:paraId="54A2766F" w14:textId="77777777" w:rsidR="001510EB" w:rsidRDefault="001510EB" w:rsidP="001510EB">
            <w:pPr>
              <w:spacing w:after="0"/>
              <w:rPr>
                <w:sz w:val="28"/>
                <w:szCs w:val="28"/>
              </w:rPr>
            </w:pPr>
          </w:p>
        </w:tc>
      </w:tr>
      <w:tr w:rsidR="001510EB" w14:paraId="54A27673" w14:textId="77777777" w:rsidTr="00036634">
        <w:tc>
          <w:tcPr>
            <w:tcW w:w="4530" w:type="dxa"/>
          </w:tcPr>
          <w:p w14:paraId="54A27671" w14:textId="77777777" w:rsidR="00036634" w:rsidRDefault="00E618AF" w:rsidP="009C5DD6">
            <w:pPr>
              <w:rPr>
                <w:sz w:val="28"/>
                <w:szCs w:val="28"/>
              </w:rPr>
            </w:pPr>
            <w:r>
              <w:rPr>
                <w:sz w:val="28"/>
                <w:szCs w:val="28"/>
              </w:rPr>
              <w:t>Ombud: Divisionschef</w:t>
            </w:r>
          </w:p>
        </w:tc>
        <w:tc>
          <w:tcPr>
            <w:tcW w:w="4531" w:type="dxa"/>
          </w:tcPr>
          <w:p w14:paraId="54A27672" w14:textId="77777777" w:rsidR="00036634" w:rsidRDefault="00E618AF" w:rsidP="009C5DD6">
            <w:pPr>
              <w:rPr>
                <w:sz w:val="28"/>
                <w:szCs w:val="28"/>
              </w:rPr>
            </w:pPr>
            <w:r>
              <w:rPr>
                <w:sz w:val="28"/>
                <w:szCs w:val="28"/>
              </w:rPr>
              <w:t>Ombud: Förvaltningschef</w:t>
            </w:r>
          </w:p>
        </w:tc>
      </w:tr>
    </w:tbl>
    <w:p w14:paraId="54A27674" w14:textId="77777777" w:rsidR="009C5DD6" w:rsidRDefault="009C5DD6" w:rsidP="009C5DD6">
      <w:pPr>
        <w:ind w:left="360"/>
        <w:rPr>
          <w:sz w:val="28"/>
          <w:szCs w:val="28"/>
        </w:rPr>
      </w:pPr>
    </w:p>
    <w:p w14:paraId="54A27675" w14:textId="77777777" w:rsidR="00E618AF" w:rsidRPr="00E618AF" w:rsidRDefault="00E618AF" w:rsidP="00E618AF">
      <w:pPr>
        <w:pStyle w:val="Liststycke"/>
        <w:numPr>
          <w:ilvl w:val="0"/>
          <w:numId w:val="11"/>
        </w:numPr>
        <w:rPr>
          <w:b/>
          <w:sz w:val="32"/>
          <w:szCs w:val="32"/>
        </w:rPr>
      </w:pPr>
      <w:r w:rsidRPr="00E618AF">
        <w:rPr>
          <w:b/>
          <w:sz w:val="32"/>
          <w:szCs w:val="32"/>
        </w:rPr>
        <w:t>KONTAKTPERSONER</w:t>
      </w:r>
    </w:p>
    <w:tbl>
      <w:tblPr>
        <w:tblStyle w:val="Tabellrutnt"/>
        <w:tblW w:w="0" w:type="auto"/>
        <w:tblInd w:w="360" w:type="dxa"/>
        <w:tblLook w:val="04A0" w:firstRow="1" w:lastRow="0" w:firstColumn="1" w:lastColumn="0" w:noHBand="0" w:noVBand="1"/>
      </w:tblPr>
      <w:tblGrid>
        <w:gridCol w:w="4375"/>
        <w:gridCol w:w="4326"/>
      </w:tblGrid>
      <w:tr w:rsidR="00E618AF" w14:paraId="54A2767A" w14:textId="77777777" w:rsidTr="00E618AF">
        <w:tc>
          <w:tcPr>
            <w:tcW w:w="4530" w:type="dxa"/>
          </w:tcPr>
          <w:p w14:paraId="54A27676" w14:textId="77777777" w:rsidR="00E618AF" w:rsidRDefault="00E618AF" w:rsidP="00E618AF">
            <w:pPr>
              <w:spacing w:after="0"/>
              <w:rPr>
                <w:sz w:val="28"/>
                <w:szCs w:val="28"/>
              </w:rPr>
            </w:pPr>
            <w:r>
              <w:rPr>
                <w:sz w:val="28"/>
                <w:szCs w:val="28"/>
              </w:rPr>
              <w:t>Kontaktperson:</w:t>
            </w:r>
          </w:p>
          <w:p w14:paraId="54A27677" w14:textId="77777777" w:rsidR="00E618AF" w:rsidRDefault="00E618AF" w:rsidP="00E618AF">
            <w:pPr>
              <w:spacing w:after="0"/>
              <w:rPr>
                <w:sz w:val="28"/>
                <w:szCs w:val="28"/>
              </w:rPr>
            </w:pPr>
            <w:r>
              <w:rPr>
                <w:sz w:val="28"/>
                <w:szCs w:val="28"/>
              </w:rPr>
              <w:t>Närvårdskoordinatorn i respektive länsdel</w:t>
            </w:r>
          </w:p>
        </w:tc>
        <w:tc>
          <w:tcPr>
            <w:tcW w:w="4531" w:type="dxa"/>
          </w:tcPr>
          <w:p w14:paraId="54A27678" w14:textId="77777777" w:rsidR="00E618AF" w:rsidRDefault="00E618AF" w:rsidP="00E618AF">
            <w:pPr>
              <w:spacing w:after="0"/>
              <w:rPr>
                <w:sz w:val="28"/>
                <w:szCs w:val="28"/>
              </w:rPr>
            </w:pPr>
            <w:r>
              <w:rPr>
                <w:sz w:val="28"/>
                <w:szCs w:val="28"/>
              </w:rPr>
              <w:t>Kontaktperson:</w:t>
            </w:r>
          </w:p>
          <w:p w14:paraId="54A27679" w14:textId="77777777" w:rsidR="00E618AF" w:rsidRDefault="00E618AF" w:rsidP="00E618AF">
            <w:pPr>
              <w:spacing w:after="0"/>
              <w:rPr>
                <w:sz w:val="28"/>
                <w:szCs w:val="28"/>
              </w:rPr>
            </w:pPr>
            <w:r>
              <w:rPr>
                <w:sz w:val="28"/>
                <w:szCs w:val="28"/>
              </w:rPr>
              <w:t>Medicinskt ansvarig sjuksköterska i varje kommun</w:t>
            </w:r>
          </w:p>
        </w:tc>
      </w:tr>
      <w:tr w:rsidR="00E618AF" w14:paraId="54A2767D" w14:textId="77777777" w:rsidTr="00E618AF">
        <w:tc>
          <w:tcPr>
            <w:tcW w:w="4530" w:type="dxa"/>
          </w:tcPr>
          <w:p w14:paraId="54A2767B" w14:textId="77777777" w:rsidR="00E618AF" w:rsidRDefault="00E618AF" w:rsidP="009C5DD6">
            <w:pPr>
              <w:rPr>
                <w:sz w:val="28"/>
                <w:szCs w:val="28"/>
              </w:rPr>
            </w:pPr>
            <w:r>
              <w:rPr>
                <w:sz w:val="28"/>
                <w:szCs w:val="28"/>
              </w:rPr>
              <w:t>Telefon:</w:t>
            </w:r>
          </w:p>
        </w:tc>
        <w:tc>
          <w:tcPr>
            <w:tcW w:w="4531" w:type="dxa"/>
          </w:tcPr>
          <w:p w14:paraId="54A2767C" w14:textId="77777777" w:rsidR="00E618AF" w:rsidRDefault="00E618AF" w:rsidP="009C5DD6">
            <w:pPr>
              <w:rPr>
                <w:sz w:val="28"/>
                <w:szCs w:val="28"/>
              </w:rPr>
            </w:pPr>
            <w:r>
              <w:rPr>
                <w:sz w:val="28"/>
                <w:szCs w:val="28"/>
              </w:rPr>
              <w:t>Telefon:</w:t>
            </w:r>
          </w:p>
        </w:tc>
      </w:tr>
      <w:tr w:rsidR="00E618AF" w14:paraId="54A27680" w14:textId="77777777" w:rsidTr="00E618AF">
        <w:tc>
          <w:tcPr>
            <w:tcW w:w="4530" w:type="dxa"/>
          </w:tcPr>
          <w:p w14:paraId="54A2767E" w14:textId="77777777" w:rsidR="00E618AF" w:rsidRDefault="00E618AF" w:rsidP="009C5DD6">
            <w:pPr>
              <w:rPr>
                <w:sz w:val="28"/>
                <w:szCs w:val="28"/>
              </w:rPr>
            </w:pPr>
            <w:r>
              <w:rPr>
                <w:sz w:val="28"/>
                <w:szCs w:val="28"/>
              </w:rPr>
              <w:t>Mobil:</w:t>
            </w:r>
          </w:p>
        </w:tc>
        <w:tc>
          <w:tcPr>
            <w:tcW w:w="4531" w:type="dxa"/>
          </w:tcPr>
          <w:p w14:paraId="54A2767F" w14:textId="77777777" w:rsidR="00E618AF" w:rsidRDefault="00E618AF" w:rsidP="009C5DD6">
            <w:pPr>
              <w:rPr>
                <w:sz w:val="28"/>
                <w:szCs w:val="28"/>
              </w:rPr>
            </w:pPr>
            <w:r>
              <w:rPr>
                <w:sz w:val="28"/>
                <w:szCs w:val="28"/>
              </w:rPr>
              <w:t>Mobil:</w:t>
            </w:r>
          </w:p>
        </w:tc>
      </w:tr>
      <w:tr w:rsidR="00E618AF" w14:paraId="54A27683" w14:textId="77777777" w:rsidTr="00E618AF">
        <w:tc>
          <w:tcPr>
            <w:tcW w:w="4530" w:type="dxa"/>
          </w:tcPr>
          <w:p w14:paraId="54A27681" w14:textId="77777777" w:rsidR="00E618AF" w:rsidRDefault="00E618AF" w:rsidP="009C5DD6">
            <w:pPr>
              <w:rPr>
                <w:sz w:val="28"/>
                <w:szCs w:val="28"/>
              </w:rPr>
            </w:pPr>
            <w:r>
              <w:rPr>
                <w:sz w:val="28"/>
                <w:szCs w:val="28"/>
              </w:rPr>
              <w:t>E-post:</w:t>
            </w:r>
          </w:p>
        </w:tc>
        <w:tc>
          <w:tcPr>
            <w:tcW w:w="4531" w:type="dxa"/>
          </w:tcPr>
          <w:p w14:paraId="54A27682" w14:textId="77777777" w:rsidR="00E618AF" w:rsidRDefault="00E618AF" w:rsidP="009C5DD6">
            <w:pPr>
              <w:rPr>
                <w:sz w:val="28"/>
                <w:szCs w:val="28"/>
              </w:rPr>
            </w:pPr>
            <w:r>
              <w:rPr>
                <w:sz w:val="28"/>
                <w:szCs w:val="28"/>
              </w:rPr>
              <w:t>E-post:</w:t>
            </w:r>
          </w:p>
        </w:tc>
      </w:tr>
    </w:tbl>
    <w:p w14:paraId="54A27684" w14:textId="77777777" w:rsidR="009C5DD6" w:rsidRDefault="009C5DD6" w:rsidP="009C5DD6">
      <w:pPr>
        <w:ind w:left="360"/>
        <w:rPr>
          <w:sz w:val="28"/>
          <w:szCs w:val="28"/>
        </w:rPr>
      </w:pPr>
    </w:p>
    <w:p w14:paraId="54A27685" w14:textId="77777777" w:rsidR="009C5DD6" w:rsidRDefault="00E618AF" w:rsidP="00E618AF">
      <w:pPr>
        <w:pStyle w:val="Liststycke"/>
        <w:numPr>
          <w:ilvl w:val="0"/>
          <w:numId w:val="11"/>
        </w:numPr>
        <w:rPr>
          <w:b/>
          <w:sz w:val="32"/>
          <w:szCs w:val="32"/>
        </w:rPr>
      </w:pPr>
      <w:r w:rsidRPr="00E618AF">
        <w:rPr>
          <w:b/>
          <w:sz w:val="32"/>
          <w:szCs w:val="32"/>
        </w:rPr>
        <w:t>SYFTE</w:t>
      </w:r>
    </w:p>
    <w:p w14:paraId="54A27686" w14:textId="77777777" w:rsidR="003D14FC" w:rsidRDefault="00E618AF" w:rsidP="002205E5">
      <w:pPr>
        <w:spacing w:line="240" w:lineRule="auto"/>
        <w:ind w:left="360"/>
        <w:rPr>
          <w:sz w:val="28"/>
          <w:szCs w:val="28"/>
        </w:rPr>
      </w:pPr>
      <w:r>
        <w:rPr>
          <w:sz w:val="28"/>
          <w:szCs w:val="28"/>
        </w:rPr>
        <w:t>Avtalets syfte är att reglera omfattningen av och formerna för läkarmed</w:t>
      </w:r>
      <w:r w:rsidR="0053320D">
        <w:rPr>
          <w:sz w:val="28"/>
          <w:szCs w:val="28"/>
        </w:rPr>
        <w:t>verkan i</w:t>
      </w:r>
      <w:r w:rsidR="00086A35">
        <w:rPr>
          <w:sz w:val="28"/>
          <w:szCs w:val="28"/>
        </w:rPr>
        <w:t xml:space="preserve"> kommun</w:t>
      </w:r>
      <w:r w:rsidR="0053320D">
        <w:rPr>
          <w:sz w:val="28"/>
          <w:szCs w:val="28"/>
        </w:rPr>
        <w:t xml:space="preserve">ens </w:t>
      </w:r>
      <w:r w:rsidR="006C0A57">
        <w:rPr>
          <w:sz w:val="28"/>
          <w:szCs w:val="28"/>
        </w:rPr>
        <w:t>LSS</w:t>
      </w:r>
      <w:r w:rsidR="006C0A57">
        <w:rPr>
          <w:rStyle w:val="Fotnotsreferens"/>
          <w:sz w:val="28"/>
          <w:szCs w:val="28"/>
        </w:rPr>
        <w:footnoteReference w:id="1"/>
      </w:r>
      <w:r w:rsidR="006C0A57">
        <w:rPr>
          <w:sz w:val="28"/>
          <w:szCs w:val="28"/>
        </w:rPr>
        <w:t xml:space="preserve"> </w:t>
      </w:r>
      <w:r w:rsidR="00FF0F3B">
        <w:rPr>
          <w:sz w:val="28"/>
          <w:szCs w:val="28"/>
        </w:rPr>
        <w:t>bostäder</w:t>
      </w:r>
      <w:r w:rsidR="00763FB2">
        <w:rPr>
          <w:sz w:val="28"/>
          <w:szCs w:val="28"/>
        </w:rPr>
        <w:t xml:space="preserve">, korttids- </w:t>
      </w:r>
      <w:r w:rsidR="00FF0F3B">
        <w:rPr>
          <w:sz w:val="28"/>
          <w:szCs w:val="28"/>
        </w:rPr>
        <w:t>och dagliga verksamheter</w:t>
      </w:r>
      <w:r w:rsidR="006C0A57">
        <w:rPr>
          <w:sz w:val="28"/>
          <w:szCs w:val="28"/>
        </w:rPr>
        <w:t xml:space="preserve">. Vidare ska avtalet syfta till att </w:t>
      </w:r>
      <w:r w:rsidR="00FF0F3B">
        <w:rPr>
          <w:sz w:val="28"/>
          <w:szCs w:val="28"/>
        </w:rPr>
        <w:t>tillförsäkra personer tillhöra</w:t>
      </w:r>
      <w:r w:rsidR="006C0A57">
        <w:rPr>
          <w:sz w:val="28"/>
          <w:szCs w:val="28"/>
        </w:rPr>
        <w:t xml:space="preserve">nde personkrets 1 i LSS som bor i LSS </w:t>
      </w:r>
      <w:r w:rsidR="00FF0F3B">
        <w:rPr>
          <w:sz w:val="28"/>
          <w:szCs w:val="28"/>
        </w:rPr>
        <w:t xml:space="preserve">bostäder och/eller deltar i </w:t>
      </w:r>
      <w:r w:rsidR="00763FB2">
        <w:rPr>
          <w:sz w:val="28"/>
          <w:szCs w:val="28"/>
        </w:rPr>
        <w:t xml:space="preserve">korttids- och </w:t>
      </w:r>
      <w:r w:rsidR="00FF0F3B">
        <w:rPr>
          <w:sz w:val="28"/>
          <w:szCs w:val="28"/>
        </w:rPr>
        <w:t>dagliga verksamheter regelbun</w:t>
      </w:r>
      <w:r w:rsidR="006C0A57">
        <w:rPr>
          <w:sz w:val="28"/>
          <w:szCs w:val="28"/>
        </w:rPr>
        <w:t>dna hälsokontroller för en optimal</w:t>
      </w:r>
      <w:r w:rsidR="00FF0F3B">
        <w:rPr>
          <w:sz w:val="28"/>
          <w:szCs w:val="28"/>
        </w:rPr>
        <w:t xml:space="preserve"> fy</w:t>
      </w:r>
      <w:r w:rsidR="00475E6A">
        <w:rPr>
          <w:sz w:val="28"/>
          <w:szCs w:val="28"/>
        </w:rPr>
        <w:t>sisk och psykisk hälsa</w:t>
      </w:r>
      <w:r w:rsidR="006C0A57">
        <w:rPr>
          <w:sz w:val="28"/>
          <w:szCs w:val="28"/>
        </w:rPr>
        <w:t xml:space="preserve">. En friskare befolkning </w:t>
      </w:r>
      <w:r w:rsidR="00FF0F3B">
        <w:rPr>
          <w:sz w:val="28"/>
          <w:szCs w:val="28"/>
        </w:rPr>
        <w:t>främja</w:t>
      </w:r>
      <w:r w:rsidR="00475E6A">
        <w:rPr>
          <w:sz w:val="28"/>
          <w:szCs w:val="28"/>
        </w:rPr>
        <w:t>r</w:t>
      </w:r>
      <w:r w:rsidR="00FF0F3B">
        <w:rPr>
          <w:sz w:val="28"/>
          <w:szCs w:val="28"/>
        </w:rPr>
        <w:t xml:space="preserve"> den samhällsekonomiska långsiktiga effekten </w:t>
      </w:r>
      <w:r w:rsidR="00475E6A">
        <w:rPr>
          <w:sz w:val="28"/>
          <w:szCs w:val="28"/>
        </w:rPr>
        <w:t>positivt.</w:t>
      </w:r>
      <w:r w:rsidR="00FF0F3B">
        <w:rPr>
          <w:sz w:val="28"/>
          <w:szCs w:val="28"/>
        </w:rPr>
        <w:t xml:space="preserve"> </w:t>
      </w:r>
      <w:r w:rsidR="006C0A57">
        <w:rPr>
          <w:sz w:val="28"/>
          <w:szCs w:val="28"/>
        </w:rPr>
        <w:t>Fokus ska ligga på</w:t>
      </w:r>
      <w:r w:rsidR="00475E6A">
        <w:rPr>
          <w:sz w:val="28"/>
          <w:szCs w:val="28"/>
        </w:rPr>
        <w:t xml:space="preserve"> </w:t>
      </w:r>
      <w:r w:rsidR="00086A35">
        <w:rPr>
          <w:sz w:val="28"/>
          <w:szCs w:val="28"/>
        </w:rPr>
        <w:t xml:space="preserve">tillgänglighet, kontinuitet, service och </w:t>
      </w:r>
      <w:r w:rsidR="00863701">
        <w:rPr>
          <w:sz w:val="28"/>
          <w:szCs w:val="28"/>
        </w:rPr>
        <w:t>specialist</w:t>
      </w:r>
      <w:r w:rsidR="00086A35">
        <w:rPr>
          <w:sz w:val="28"/>
          <w:szCs w:val="28"/>
        </w:rPr>
        <w:t>kompetens</w:t>
      </w:r>
      <w:r w:rsidR="00863701">
        <w:rPr>
          <w:sz w:val="28"/>
          <w:szCs w:val="28"/>
        </w:rPr>
        <w:t xml:space="preserve"> kring bemötande </w:t>
      </w:r>
      <w:r w:rsidR="006C0A57">
        <w:rPr>
          <w:sz w:val="28"/>
          <w:szCs w:val="28"/>
        </w:rPr>
        <w:t>och u</w:t>
      </w:r>
      <w:r w:rsidR="00863701">
        <w:rPr>
          <w:sz w:val="28"/>
          <w:szCs w:val="28"/>
        </w:rPr>
        <w:t>ndersökningar av</w:t>
      </w:r>
      <w:r w:rsidR="006C0A57">
        <w:rPr>
          <w:sz w:val="28"/>
          <w:szCs w:val="28"/>
        </w:rPr>
        <w:t xml:space="preserve"> personer tillhörande personkrets 1 i LSS</w:t>
      </w:r>
      <w:r w:rsidR="00863701">
        <w:rPr>
          <w:sz w:val="28"/>
          <w:szCs w:val="28"/>
        </w:rPr>
        <w:t xml:space="preserve"> som bor i en bostad med särskild service och/eller deltar i </w:t>
      </w:r>
      <w:r w:rsidR="00ED1DCA">
        <w:rPr>
          <w:sz w:val="28"/>
          <w:szCs w:val="28"/>
        </w:rPr>
        <w:t xml:space="preserve">korttids eller </w:t>
      </w:r>
      <w:r w:rsidR="00863701">
        <w:rPr>
          <w:sz w:val="28"/>
          <w:szCs w:val="28"/>
        </w:rPr>
        <w:t>daglig verksamhet.</w:t>
      </w:r>
    </w:p>
    <w:p w14:paraId="54A27687" w14:textId="77777777" w:rsidR="003D14FC" w:rsidRDefault="003D14FC" w:rsidP="003D14FC">
      <w:pPr>
        <w:pStyle w:val="Liststycke"/>
        <w:numPr>
          <w:ilvl w:val="0"/>
          <w:numId w:val="11"/>
        </w:numPr>
        <w:spacing w:line="240" w:lineRule="auto"/>
        <w:rPr>
          <w:b/>
          <w:sz w:val="32"/>
          <w:szCs w:val="32"/>
        </w:rPr>
      </w:pPr>
      <w:r w:rsidRPr="003D14FC">
        <w:rPr>
          <w:b/>
          <w:sz w:val="32"/>
          <w:szCs w:val="32"/>
        </w:rPr>
        <w:t>AVTALSTID</w:t>
      </w:r>
    </w:p>
    <w:p w14:paraId="54A27688" w14:textId="77777777" w:rsidR="003D14FC" w:rsidRDefault="003D14FC" w:rsidP="003D14FC">
      <w:pPr>
        <w:ind w:left="360"/>
        <w:rPr>
          <w:sz w:val="28"/>
          <w:szCs w:val="28"/>
        </w:rPr>
      </w:pPr>
      <w:r>
        <w:rPr>
          <w:sz w:val="28"/>
          <w:szCs w:val="28"/>
        </w:rPr>
        <w:t>Avtalet gäller från den dag när båda parter har undertecknat avtalet och löper sedan tillsvidare under förutsättning att ingen part säger upp avtalet.</w:t>
      </w:r>
    </w:p>
    <w:p w14:paraId="54A27689" w14:textId="77777777" w:rsidR="003D14FC" w:rsidRDefault="003D14FC" w:rsidP="003D14FC">
      <w:pPr>
        <w:ind w:left="360"/>
        <w:rPr>
          <w:sz w:val="28"/>
          <w:szCs w:val="28"/>
        </w:rPr>
      </w:pPr>
      <w:r>
        <w:rPr>
          <w:sz w:val="28"/>
          <w:szCs w:val="28"/>
        </w:rPr>
        <w:t>Uppsägning av avtalet ska ske skriftligt och göras senast tolv månader innan avtalet ska upphöra att gälla.</w:t>
      </w:r>
    </w:p>
    <w:p w14:paraId="54A2768A" w14:textId="77777777" w:rsidR="003D14FC" w:rsidRDefault="003D14FC" w:rsidP="003D14FC">
      <w:pPr>
        <w:pStyle w:val="Liststycke"/>
        <w:numPr>
          <w:ilvl w:val="0"/>
          <w:numId w:val="11"/>
        </w:numPr>
        <w:rPr>
          <w:b/>
          <w:sz w:val="32"/>
          <w:szCs w:val="32"/>
        </w:rPr>
      </w:pPr>
      <w:r w:rsidRPr="003D14FC">
        <w:rPr>
          <w:b/>
          <w:sz w:val="32"/>
          <w:szCs w:val="32"/>
        </w:rPr>
        <w:t>OMFATTNI</w:t>
      </w:r>
      <w:r w:rsidR="00684AA1">
        <w:rPr>
          <w:b/>
          <w:sz w:val="32"/>
          <w:szCs w:val="32"/>
        </w:rPr>
        <w:t>N</w:t>
      </w:r>
      <w:r w:rsidRPr="003D14FC">
        <w:rPr>
          <w:b/>
          <w:sz w:val="32"/>
          <w:szCs w:val="32"/>
        </w:rPr>
        <w:t>G OCH FORMER</w:t>
      </w:r>
    </w:p>
    <w:p w14:paraId="54A2768B" w14:textId="77777777" w:rsidR="003D14FC" w:rsidRDefault="003D14FC" w:rsidP="003D14FC">
      <w:pPr>
        <w:ind w:left="360"/>
        <w:rPr>
          <w:sz w:val="28"/>
          <w:szCs w:val="28"/>
        </w:rPr>
      </w:pPr>
      <w:r>
        <w:rPr>
          <w:sz w:val="28"/>
          <w:szCs w:val="28"/>
        </w:rPr>
        <w:t>Tillgång till läkarmedverkan ska finnas dygnet runt och året om i LSS bostäder</w:t>
      </w:r>
      <w:r w:rsidR="00ED1DCA">
        <w:rPr>
          <w:sz w:val="28"/>
          <w:szCs w:val="28"/>
        </w:rPr>
        <w:t>, korttids- och daglig verksamhet</w:t>
      </w:r>
      <w:r>
        <w:rPr>
          <w:sz w:val="28"/>
          <w:szCs w:val="28"/>
        </w:rPr>
        <w:t xml:space="preserve">. Så långt möjligt ska insatserna vara planerade och ske under kontorstid. </w:t>
      </w:r>
    </w:p>
    <w:p w14:paraId="54A2768C" w14:textId="77777777" w:rsidR="00ED1DCA" w:rsidRPr="00ED1DCA" w:rsidRDefault="008B29EE" w:rsidP="00ED1DCA">
      <w:pPr>
        <w:pStyle w:val="Liststycke"/>
        <w:numPr>
          <w:ilvl w:val="1"/>
          <w:numId w:val="11"/>
        </w:numPr>
        <w:spacing w:line="240" w:lineRule="auto"/>
        <w:rPr>
          <w:b/>
          <w:sz w:val="28"/>
          <w:szCs w:val="28"/>
        </w:rPr>
      </w:pPr>
      <w:r w:rsidRPr="00ED1DCA">
        <w:rPr>
          <w:b/>
          <w:sz w:val="28"/>
          <w:szCs w:val="28"/>
        </w:rPr>
        <w:t xml:space="preserve">Läkarinsats </w:t>
      </w:r>
    </w:p>
    <w:p w14:paraId="54A2768D" w14:textId="77777777" w:rsidR="00ED1DCA" w:rsidRDefault="00ED1DCA" w:rsidP="00ED1DCA">
      <w:pPr>
        <w:pStyle w:val="Liststycke"/>
        <w:spacing w:line="240" w:lineRule="auto"/>
        <w:ind w:left="360"/>
        <w:rPr>
          <w:sz w:val="28"/>
          <w:szCs w:val="28"/>
        </w:rPr>
      </w:pPr>
    </w:p>
    <w:p w14:paraId="54A2768E" w14:textId="3BDE7C55" w:rsidR="008B29EE" w:rsidRPr="00ED1DCA" w:rsidRDefault="008B29EE" w:rsidP="00ED1DCA">
      <w:pPr>
        <w:pStyle w:val="Liststycke"/>
        <w:spacing w:line="240" w:lineRule="auto"/>
        <w:ind w:left="360"/>
        <w:rPr>
          <w:sz w:val="28"/>
          <w:szCs w:val="28"/>
        </w:rPr>
      </w:pPr>
      <w:r w:rsidRPr="00ED1DCA">
        <w:rPr>
          <w:sz w:val="28"/>
          <w:szCs w:val="28"/>
        </w:rPr>
        <w:t xml:space="preserve">Personer tillhörande personkrets 1 boende i bostäder med särskild service och/eller som deltar i daglig verksamhet har en dokumenterad sämre hälsa än befolkningen i övrigt och kommer sällan iväg på regelbundna hälsokontroller. Om personerna kommer iväg på regelbundna hälsokontroller så händer det ofta att sjukvårdspersonal inte har förmåga att bemöta och undersöka denna målgrupp på ett adekvat sätt. Socialstyrelsens lägesrapporter visar på att gruppen till exempel övermedicinerar och inte kommer in </w:t>
      </w:r>
      <w:r w:rsidR="00F371DB">
        <w:rPr>
          <w:sz w:val="28"/>
          <w:szCs w:val="28"/>
        </w:rPr>
        <w:t xml:space="preserve">för cancerundersökning </w:t>
      </w:r>
      <w:r w:rsidRPr="00ED1DCA">
        <w:rPr>
          <w:sz w:val="28"/>
          <w:szCs w:val="28"/>
        </w:rPr>
        <w:t>förrän i stadie 3-4. Forskning visar tydligt på att denna grupp har en ökad medfödd sårbarhet för fysisk och psykisk ohälsa och därför är det av samhällsekonomiska och humana skäl logiskt att dessa personer rent faktiskt får bästa tänkbara förutsättningar för att uppnå en optim</w:t>
      </w:r>
      <w:r w:rsidR="001D7F6E" w:rsidRPr="00ED1DCA">
        <w:rPr>
          <w:sz w:val="28"/>
          <w:szCs w:val="28"/>
        </w:rPr>
        <w:t>al hälsa. Personerna kan i regel inte själva på grund av sin funktionsnedsättning ta initiativ kring att fundera på hälsa och sjukdomar utan lever i en omedveten nutid. Självklart finns det undantag och den enskilde som motsätter sig att få läkarinsatser i enlighet med detta avtal ska istället få bästa tänk</w:t>
      </w:r>
      <w:r w:rsidR="00CD6E20" w:rsidRPr="00ED1DCA">
        <w:rPr>
          <w:sz w:val="28"/>
          <w:szCs w:val="28"/>
        </w:rPr>
        <w:t>bara stöd att gå till vilken vårdcentral och läkare som denne önskar</w:t>
      </w:r>
      <w:r w:rsidR="001D7F6E" w:rsidRPr="00ED1DCA">
        <w:rPr>
          <w:sz w:val="28"/>
          <w:szCs w:val="28"/>
        </w:rPr>
        <w:t>.</w:t>
      </w:r>
    </w:p>
    <w:p w14:paraId="54A2768F" w14:textId="77777777" w:rsidR="00CD6E20" w:rsidRPr="00CD6E20" w:rsidRDefault="00CD6E20" w:rsidP="008B29EE">
      <w:pPr>
        <w:ind w:left="360"/>
        <w:rPr>
          <w:i/>
          <w:sz w:val="28"/>
          <w:szCs w:val="28"/>
        </w:rPr>
      </w:pPr>
      <w:r>
        <w:rPr>
          <w:i/>
          <w:sz w:val="28"/>
          <w:szCs w:val="28"/>
        </w:rPr>
        <w:t>Fast läkarkontakt</w:t>
      </w:r>
    </w:p>
    <w:p w14:paraId="54A27690" w14:textId="77777777" w:rsidR="00CD6E20" w:rsidRDefault="00CD6E20" w:rsidP="008B29EE">
      <w:pPr>
        <w:ind w:left="360"/>
        <w:rPr>
          <w:sz w:val="28"/>
          <w:szCs w:val="28"/>
        </w:rPr>
      </w:pPr>
      <w:r>
        <w:rPr>
          <w:sz w:val="28"/>
          <w:szCs w:val="28"/>
        </w:rPr>
        <w:t>Det ska finnas en namngiven läkare</w:t>
      </w:r>
      <w:r w:rsidR="004D7D5A">
        <w:rPr>
          <w:sz w:val="28"/>
          <w:szCs w:val="28"/>
        </w:rPr>
        <w:t>. A</w:t>
      </w:r>
      <w:r>
        <w:rPr>
          <w:sz w:val="28"/>
          <w:szCs w:val="28"/>
        </w:rPr>
        <w:t>nsv</w:t>
      </w:r>
      <w:r w:rsidR="004D7D5A">
        <w:rPr>
          <w:sz w:val="28"/>
          <w:szCs w:val="28"/>
        </w:rPr>
        <w:t>arig sjuksköterska samt verksamhetsansvarig</w:t>
      </w:r>
      <w:r>
        <w:rPr>
          <w:sz w:val="28"/>
          <w:szCs w:val="28"/>
        </w:rPr>
        <w:t xml:space="preserve"> i LSS bostäder</w:t>
      </w:r>
      <w:r w:rsidR="00ED1DCA">
        <w:rPr>
          <w:sz w:val="28"/>
          <w:szCs w:val="28"/>
        </w:rPr>
        <w:t>, korttids-</w:t>
      </w:r>
      <w:r>
        <w:rPr>
          <w:sz w:val="28"/>
          <w:szCs w:val="28"/>
        </w:rPr>
        <w:t xml:space="preserve"> och daglig verksamhet ska ha tillgång till direktnummer för telefonkontakt med ansvarig läkare. Skriftliga lokala rutiner ska finnas för hur jourläkare kontaktas. Läkaren ska vid behov kunna göra hembesök i boendet. </w:t>
      </w:r>
    </w:p>
    <w:p w14:paraId="54A27691" w14:textId="77777777" w:rsidR="00CD6E20" w:rsidRPr="00CD6E20" w:rsidRDefault="00CD6E20" w:rsidP="008B29EE">
      <w:pPr>
        <w:ind w:left="360"/>
        <w:rPr>
          <w:i/>
          <w:sz w:val="28"/>
          <w:szCs w:val="28"/>
        </w:rPr>
      </w:pPr>
      <w:r>
        <w:rPr>
          <w:i/>
          <w:sz w:val="28"/>
          <w:szCs w:val="28"/>
        </w:rPr>
        <w:t>Psykiatri, neurologi och habilitering</w:t>
      </w:r>
    </w:p>
    <w:p w14:paraId="54A27692" w14:textId="77777777" w:rsidR="00CD6E20" w:rsidRDefault="00CD6E20" w:rsidP="008B29EE">
      <w:pPr>
        <w:ind w:left="360"/>
        <w:rPr>
          <w:sz w:val="28"/>
          <w:szCs w:val="28"/>
        </w:rPr>
      </w:pPr>
      <w:r>
        <w:rPr>
          <w:sz w:val="28"/>
          <w:szCs w:val="28"/>
        </w:rPr>
        <w:t xml:space="preserve">Ansvar på specialistnivåer inom t.ex. psykiatri, neurologi och habilitering omfattas inte av kommunens hälso- och sjukvårdsansvar utan ligger i regel oftast kvar vid respektive specialistvårdklinik. Inom ramen för regelbundna hälsokontroller på vårdcentral ska behovet av ev. psykolog, neurolog eller habilitering utredas och då behov finns remiss skrivas. </w:t>
      </w:r>
    </w:p>
    <w:p w14:paraId="54A27693" w14:textId="77777777" w:rsidR="00763FB2" w:rsidRPr="004D7D5A" w:rsidRDefault="00763FB2" w:rsidP="00763FB2">
      <w:pPr>
        <w:pStyle w:val="Liststycke"/>
        <w:numPr>
          <w:ilvl w:val="1"/>
          <w:numId w:val="11"/>
        </w:numPr>
        <w:rPr>
          <w:b/>
          <w:sz w:val="28"/>
          <w:szCs w:val="28"/>
        </w:rPr>
      </w:pPr>
      <w:r w:rsidRPr="004D7D5A">
        <w:rPr>
          <w:b/>
          <w:sz w:val="28"/>
          <w:szCs w:val="28"/>
        </w:rPr>
        <w:t>Medicintekniks utrustning, provtagningsmaterial och dylikt</w:t>
      </w:r>
    </w:p>
    <w:p w14:paraId="54A27694" w14:textId="019C526D" w:rsidR="00763FB2" w:rsidRPr="00763FB2" w:rsidRDefault="004D7D5A" w:rsidP="00763FB2">
      <w:pPr>
        <w:ind w:left="360"/>
        <w:rPr>
          <w:sz w:val="28"/>
          <w:szCs w:val="28"/>
        </w:rPr>
      </w:pPr>
      <w:r>
        <w:rPr>
          <w:sz w:val="28"/>
          <w:szCs w:val="28"/>
        </w:rPr>
        <w:t>Personal i LSS-verksamheter</w:t>
      </w:r>
      <w:r w:rsidR="00763FB2">
        <w:rPr>
          <w:sz w:val="28"/>
          <w:szCs w:val="28"/>
        </w:rPr>
        <w:t xml:space="preserve"> ansvarar inom ramen för omvårdnadsansvaret </w:t>
      </w:r>
      <w:r>
        <w:rPr>
          <w:sz w:val="28"/>
          <w:szCs w:val="28"/>
        </w:rPr>
        <w:t>för</w:t>
      </w:r>
      <w:r w:rsidR="00763FB2">
        <w:rPr>
          <w:sz w:val="28"/>
          <w:szCs w:val="28"/>
        </w:rPr>
        <w:t xml:space="preserve"> egenvård </w:t>
      </w:r>
      <w:r>
        <w:rPr>
          <w:sz w:val="28"/>
          <w:szCs w:val="28"/>
        </w:rPr>
        <w:t xml:space="preserve">som innebär att </w:t>
      </w:r>
      <w:r w:rsidR="00763FB2">
        <w:rPr>
          <w:sz w:val="28"/>
          <w:szCs w:val="28"/>
        </w:rPr>
        <w:t xml:space="preserve">genomföra läkarordinerad provtagning, undersökning och behandling. </w:t>
      </w:r>
      <w:r w:rsidR="002A069D">
        <w:rPr>
          <w:sz w:val="28"/>
          <w:szCs w:val="28"/>
        </w:rPr>
        <w:t xml:space="preserve">Regionen </w:t>
      </w:r>
      <w:r w:rsidR="00763FB2">
        <w:rPr>
          <w:sz w:val="28"/>
          <w:szCs w:val="28"/>
        </w:rPr>
        <w:t>ka stå för det protagningsmaterial samt den undersöknings- och behandlingsutrustning som behöv för att kunna genomföra ordinationerna samt akut- och buffertförråd av läkemedel.</w:t>
      </w:r>
    </w:p>
    <w:p w14:paraId="54A27695" w14:textId="5F1C76F6" w:rsidR="00CD6E20" w:rsidRDefault="00763FB2" w:rsidP="008B29EE">
      <w:pPr>
        <w:ind w:left="360"/>
        <w:rPr>
          <w:sz w:val="28"/>
          <w:szCs w:val="28"/>
        </w:rPr>
      </w:pPr>
      <w:r>
        <w:rPr>
          <w:sz w:val="28"/>
          <w:szCs w:val="28"/>
        </w:rPr>
        <w:t xml:space="preserve">Kommunen ansvarar för ett bassortiment av omläggningsmaterial i motsvarande omfattning som primärvården för dem som bor i ordinärt boende. </w:t>
      </w:r>
      <w:r w:rsidR="00CC2803">
        <w:rPr>
          <w:sz w:val="28"/>
          <w:szCs w:val="28"/>
        </w:rPr>
        <w:t xml:space="preserve">Regionen </w:t>
      </w:r>
      <w:r>
        <w:rPr>
          <w:sz w:val="28"/>
          <w:szCs w:val="28"/>
        </w:rPr>
        <w:t>ansvarar för omläggningsmaterial utöver bassortimentet. Omläggningsmaterial som räknas som läkemedel förskrivs individuellt och omfattas av läkemedelsförmånen.</w:t>
      </w:r>
    </w:p>
    <w:p w14:paraId="54A27696" w14:textId="77777777" w:rsidR="00763FB2" w:rsidRDefault="00763FB2" w:rsidP="008B29EE">
      <w:pPr>
        <w:ind w:left="360"/>
        <w:rPr>
          <w:sz w:val="28"/>
          <w:szCs w:val="28"/>
        </w:rPr>
      </w:pPr>
      <w:r>
        <w:rPr>
          <w:sz w:val="28"/>
          <w:szCs w:val="28"/>
        </w:rPr>
        <w:t>Inkontinenshjälpmedel inklusive katetrar är kommunens ansvar i bostad med särskild service.</w:t>
      </w:r>
    </w:p>
    <w:p w14:paraId="54A27697" w14:textId="77777777" w:rsidR="00763FB2" w:rsidRDefault="00763FB2" w:rsidP="008B29EE">
      <w:pPr>
        <w:ind w:left="360"/>
        <w:rPr>
          <w:sz w:val="28"/>
          <w:szCs w:val="28"/>
        </w:rPr>
      </w:pPr>
      <w:r>
        <w:rPr>
          <w:sz w:val="28"/>
          <w:szCs w:val="28"/>
        </w:rPr>
        <w:t>Ansvarsfördelning för övrig medicinteknisk utrustning följer gemensamma hjälpmedelsnämndens regelverk och sortimentsförteckning.</w:t>
      </w:r>
    </w:p>
    <w:p w14:paraId="54A27698" w14:textId="77777777" w:rsidR="00763FB2" w:rsidRDefault="00763FB2" w:rsidP="00763FB2">
      <w:pPr>
        <w:pStyle w:val="Liststycke"/>
        <w:numPr>
          <w:ilvl w:val="0"/>
          <w:numId w:val="11"/>
        </w:numPr>
        <w:rPr>
          <w:b/>
          <w:sz w:val="28"/>
          <w:szCs w:val="28"/>
        </w:rPr>
      </w:pPr>
      <w:r w:rsidRPr="00763FB2">
        <w:rPr>
          <w:b/>
          <w:sz w:val="28"/>
          <w:szCs w:val="28"/>
        </w:rPr>
        <w:t>VERSAMHETENS INRIKTNING</w:t>
      </w:r>
    </w:p>
    <w:p w14:paraId="54A27699" w14:textId="706E3EB3" w:rsidR="004D7D5A" w:rsidRDefault="000A7207" w:rsidP="004D7D5A">
      <w:pPr>
        <w:ind w:left="360"/>
        <w:rPr>
          <w:sz w:val="28"/>
          <w:szCs w:val="28"/>
        </w:rPr>
      </w:pPr>
      <w:r>
        <w:rPr>
          <w:sz w:val="28"/>
          <w:szCs w:val="28"/>
        </w:rPr>
        <w:t>Region</w:t>
      </w:r>
      <w:r w:rsidR="004D7D5A">
        <w:rPr>
          <w:sz w:val="28"/>
          <w:szCs w:val="28"/>
        </w:rPr>
        <w:t xml:space="preserve"> xxxxx, tillhandahåller läkarinsatser inom specialiteten allmänmedicin och geriatrik enligt nedanstående. Målgruppen är personer tillhörande personkrets 1 som har en LSS-insats i form av bostad med särskild service, korttidsvistelse och/eller daglig verksamhet i enligt lagen om särskilt stöd och service till vissa funktionshindrade.</w:t>
      </w:r>
    </w:p>
    <w:p w14:paraId="54A2769A" w14:textId="77777777" w:rsidR="004D7D5A" w:rsidRDefault="004D7D5A" w:rsidP="004D7D5A">
      <w:pPr>
        <w:ind w:left="360"/>
        <w:rPr>
          <w:sz w:val="28"/>
          <w:szCs w:val="28"/>
        </w:rPr>
      </w:pPr>
      <w:r>
        <w:rPr>
          <w:sz w:val="28"/>
          <w:szCs w:val="28"/>
        </w:rPr>
        <w:t>I åtagandet ingår:</w:t>
      </w:r>
    </w:p>
    <w:p w14:paraId="54A2769B" w14:textId="77777777" w:rsidR="004D7D5A" w:rsidRDefault="004D7D5A" w:rsidP="004D7D5A">
      <w:pPr>
        <w:ind w:left="360"/>
        <w:rPr>
          <w:sz w:val="28"/>
          <w:szCs w:val="28"/>
        </w:rPr>
      </w:pPr>
      <w:r>
        <w:rPr>
          <w:sz w:val="28"/>
          <w:szCs w:val="28"/>
        </w:rPr>
        <w:t>-</w:t>
      </w:r>
      <w:r w:rsidR="00D15CC7">
        <w:rPr>
          <w:sz w:val="28"/>
          <w:szCs w:val="28"/>
        </w:rPr>
        <w:t xml:space="preserve"> </w:t>
      </w:r>
      <w:r>
        <w:rPr>
          <w:sz w:val="28"/>
          <w:szCs w:val="28"/>
        </w:rPr>
        <w:t>Samordnad vårdplanering och informationsföring</w:t>
      </w:r>
    </w:p>
    <w:p w14:paraId="54A2769C" w14:textId="77777777" w:rsidR="004D7D5A" w:rsidRDefault="004D7D5A" w:rsidP="004D7D5A">
      <w:pPr>
        <w:ind w:left="360"/>
        <w:rPr>
          <w:sz w:val="28"/>
          <w:szCs w:val="28"/>
        </w:rPr>
      </w:pPr>
      <w:r>
        <w:rPr>
          <w:sz w:val="28"/>
          <w:szCs w:val="28"/>
        </w:rPr>
        <w:t>- Individuell vårdplanering</w:t>
      </w:r>
    </w:p>
    <w:p w14:paraId="54A2769D" w14:textId="77777777" w:rsidR="004D7D5A" w:rsidRDefault="00D15CC7" w:rsidP="002205E5">
      <w:pPr>
        <w:ind w:left="360"/>
        <w:rPr>
          <w:sz w:val="28"/>
          <w:szCs w:val="28"/>
        </w:rPr>
      </w:pPr>
      <w:r>
        <w:rPr>
          <w:sz w:val="28"/>
          <w:szCs w:val="28"/>
        </w:rPr>
        <w:t>- Regelbundna årliga hälsokontroller</w:t>
      </w:r>
    </w:p>
    <w:p w14:paraId="54A2769E" w14:textId="77777777" w:rsidR="004D7D5A" w:rsidRDefault="004D7D5A" w:rsidP="004D7D5A">
      <w:pPr>
        <w:ind w:left="360"/>
        <w:rPr>
          <w:sz w:val="28"/>
          <w:szCs w:val="28"/>
        </w:rPr>
      </w:pPr>
      <w:r>
        <w:rPr>
          <w:sz w:val="28"/>
          <w:szCs w:val="28"/>
        </w:rPr>
        <w:t>- Läkarinsatser</w:t>
      </w:r>
      <w:r w:rsidR="002205E5">
        <w:rPr>
          <w:sz w:val="28"/>
          <w:szCs w:val="28"/>
        </w:rPr>
        <w:t xml:space="preserve"> i LSS-bostäder, korttids- och daglig verksamhet</w:t>
      </w:r>
    </w:p>
    <w:p w14:paraId="54A2769F" w14:textId="77777777" w:rsidR="004D7D5A" w:rsidRDefault="004D7D5A" w:rsidP="004D7D5A">
      <w:pPr>
        <w:ind w:left="360"/>
        <w:rPr>
          <w:sz w:val="28"/>
          <w:szCs w:val="28"/>
        </w:rPr>
      </w:pPr>
      <w:r>
        <w:rPr>
          <w:sz w:val="28"/>
          <w:szCs w:val="28"/>
        </w:rPr>
        <w:t>-Handledning och fortbildning av kommunens omvårdnadspersonal på bostad med särskild service, korttidsvistelse och daglig verksamhet enligt</w:t>
      </w:r>
      <w:r w:rsidR="00CF7AD3">
        <w:rPr>
          <w:sz w:val="28"/>
          <w:szCs w:val="28"/>
        </w:rPr>
        <w:t xml:space="preserve"> LSS</w:t>
      </w:r>
    </w:p>
    <w:p w14:paraId="54A276A0" w14:textId="77777777" w:rsidR="00CF7AD3" w:rsidRDefault="00CF7AD3" w:rsidP="004D7D5A">
      <w:pPr>
        <w:ind w:left="360"/>
        <w:rPr>
          <w:sz w:val="28"/>
          <w:szCs w:val="28"/>
        </w:rPr>
      </w:pPr>
      <w:r>
        <w:rPr>
          <w:sz w:val="28"/>
          <w:szCs w:val="28"/>
        </w:rPr>
        <w:t>- Dokumentation</w:t>
      </w:r>
    </w:p>
    <w:p w14:paraId="54A276A1" w14:textId="77777777" w:rsidR="00CF7AD3" w:rsidRDefault="00CF7AD3" w:rsidP="00CF7AD3">
      <w:pPr>
        <w:ind w:left="360"/>
        <w:rPr>
          <w:sz w:val="28"/>
          <w:szCs w:val="28"/>
        </w:rPr>
      </w:pPr>
      <w:r>
        <w:rPr>
          <w:sz w:val="28"/>
          <w:szCs w:val="28"/>
        </w:rPr>
        <w:t>- Samverkan</w:t>
      </w:r>
    </w:p>
    <w:p w14:paraId="54A276A2" w14:textId="77777777" w:rsidR="00CF7AD3" w:rsidRPr="00CF7AD3" w:rsidRDefault="00CF7AD3" w:rsidP="00CF7AD3">
      <w:pPr>
        <w:ind w:left="360"/>
        <w:rPr>
          <w:sz w:val="28"/>
          <w:szCs w:val="28"/>
        </w:rPr>
      </w:pPr>
    </w:p>
    <w:p w14:paraId="54A276A3" w14:textId="77777777" w:rsidR="00CF7AD3" w:rsidRDefault="00CF7AD3" w:rsidP="00CF7AD3">
      <w:pPr>
        <w:pStyle w:val="Liststycke"/>
        <w:numPr>
          <w:ilvl w:val="0"/>
          <w:numId w:val="11"/>
        </w:numPr>
        <w:rPr>
          <w:sz w:val="28"/>
          <w:szCs w:val="28"/>
        </w:rPr>
      </w:pPr>
      <w:r w:rsidRPr="00CF7AD3">
        <w:rPr>
          <w:b/>
          <w:sz w:val="28"/>
          <w:szCs w:val="28"/>
        </w:rPr>
        <w:t>IT</w:t>
      </w:r>
      <w:r>
        <w:rPr>
          <w:sz w:val="28"/>
          <w:szCs w:val="28"/>
        </w:rPr>
        <w:t xml:space="preserve"> </w:t>
      </w:r>
    </w:p>
    <w:p w14:paraId="54A276A4" w14:textId="61093576" w:rsidR="00CF7AD3" w:rsidRPr="00CF7AD3" w:rsidRDefault="00D0189C" w:rsidP="00CF7AD3">
      <w:pPr>
        <w:ind w:left="360"/>
        <w:rPr>
          <w:sz w:val="28"/>
          <w:szCs w:val="28"/>
        </w:rPr>
      </w:pPr>
      <w:r>
        <w:rPr>
          <w:sz w:val="28"/>
          <w:szCs w:val="28"/>
        </w:rPr>
        <w:t>Regionen</w:t>
      </w:r>
      <w:r w:rsidR="00CF7AD3" w:rsidRPr="00CF7AD3">
        <w:rPr>
          <w:sz w:val="28"/>
          <w:szCs w:val="28"/>
        </w:rPr>
        <w:t xml:space="preserve"> och kommunerna ska samverka för att skapa förutsättningar för samhällsekonomiskt effektiva lösningar på detta område.</w:t>
      </w:r>
    </w:p>
    <w:p w14:paraId="54A276A5" w14:textId="77777777" w:rsidR="00CF7AD3" w:rsidRPr="00CF7AD3" w:rsidRDefault="00CF7AD3" w:rsidP="00CF7AD3">
      <w:pPr>
        <w:pStyle w:val="Liststycke"/>
        <w:rPr>
          <w:sz w:val="28"/>
          <w:szCs w:val="28"/>
        </w:rPr>
      </w:pPr>
    </w:p>
    <w:p w14:paraId="54A276A6" w14:textId="77777777" w:rsidR="00CF7AD3" w:rsidRPr="00CF7AD3" w:rsidRDefault="00CF7AD3" w:rsidP="00CF7AD3">
      <w:pPr>
        <w:pStyle w:val="Liststycke"/>
        <w:numPr>
          <w:ilvl w:val="0"/>
          <w:numId w:val="11"/>
        </w:numPr>
        <w:rPr>
          <w:sz w:val="28"/>
          <w:szCs w:val="28"/>
        </w:rPr>
      </w:pPr>
      <w:r w:rsidRPr="00CF7AD3">
        <w:rPr>
          <w:b/>
          <w:sz w:val="28"/>
          <w:szCs w:val="28"/>
        </w:rPr>
        <w:t>UPPFÖLJNING AV AVTAL</w:t>
      </w:r>
    </w:p>
    <w:p w14:paraId="54A276A7" w14:textId="43A51B7A" w:rsidR="00CF7AD3" w:rsidRDefault="00CF7AD3" w:rsidP="00CF7AD3">
      <w:pPr>
        <w:ind w:left="360"/>
        <w:rPr>
          <w:sz w:val="28"/>
          <w:szCs w:val="28"/>
        </w:rPr>
      </w:pPr>
      <w:r>
        <w:rPr>
          <w:sz w:val="28"/>
          <w:szCs w:val="28"/>
        </w:rPr>
        <w:t xml:space="preserve">För att kunna följa utvecklingen samt garantera likvärdig samverkan i hälso- och sjukvårdsinsatser i kommunens LSS-bostäder, korttidsvistelser- och dagliga verksamheter ska gemensam årlig uppföljning göras. Uppföljning skall ske på olika nivåer såväl lokalt inom kommunen som på länsnivå. </w:t>
      </w:r>
      <w:r w:rsidR="00DF17A8">
        <w:rPr>
          <w:sz w:val="28"/>
          <w:szCs w:val="28"/>
        </w:rPr>
        <w:t>Regionen</w:t>
      </w:r>
      <w:r>
        <w:rPr>
          <w:sz w:val="28"/>
          <w:szCs w:val="28"/>
        </w:rPr>
        <w:t xml:space="preserve"> är sammankallande.</w:t>
      </w:r>
    </w:p>
    <w:p w14:paraId="54A276A8" w14:textId="77777777" w:rsidR="00CF7AD3" w:rsidRDefault="00CF7AD3" w:rsidP="00CF7AD3">
      <w:pPr>
        <w:ind w:left="360"/>
        <w:rPr>
          <w:sz w:val="28"/>
          <w:szCs w:val="28"/>
        </w:rPr>
      </w:pPr>
      <w:r>
        <w:rPr>
          <w:sz w:val="28"/>
          <w:szCs w:val="28"/>
        </w:rPr>
        <w:t>Ansvariga är verksamhetschef i primärvården och verksamhetschef och/eller medicinskt ansvarig sjuksköterska i kommunen.</w:t>
      </w:r>
    </w:p>
    <w:p w14:paraId="54A276A9" w14:textId="77777777" w:rsidR="00CF7AD3" w:rsidRDefault="00CF7AD3" w:rsidP="00CF7AD3">
      <w:pPr>
        <w:ind w:left="360"/>
        <w:rPr>
          <w:sz w:val="28"/>
          <w:szCs w:val="28"/>
        </w:rPr>
      </w:pPr>
      <w:r>
        <w:rPr>
          <w:sz w:val="28"/>
          <w:szCs w:val="28"/>
        </w:rPr>
        <w:t>Uppföljningen ska omfatta följande punkter:</w:t>
      </w:r>
    </w:p>
    <w:p w14:paraId="54A276AA" w14:textId="77777777" w:rsidR="00CF7AD3" w:rsidRDefault="00CF7AD3" w:rsidP="00CF7AD3">
      <w:pPr>
        <w:pStyle w:val="Liststycke"/>
        <w:numPr>
          <w:ilvl w:val="0"/>
          <w:numId w:val="12"/>
        </w:numPr>
        <w:rPr>
          <w:sz w:val="28"/>
          <w:szCs w:val="28"/>
        </w:rPr>
      </w:pPr>
      <w:r>
        <w:rPr>
          <w:sz w:val="28"/>
          <w:szCs w:val="28"/>
        </w:rPr>
        <w:t>Finns namngivna ansvariga läkare, sjuksköterskor och omvårdnadspersonal</w:t>
      </w:r>
    </w:p>
    <w:p w14:paraId="54A276AB" w14:textId="6C7D0B31" w:rsidR="002205E5" w:rsidRDefault="002205E5" w:rsidP="00CF7AD3">
      <w:pPr>
        <w:pStyle w:val="Liststycke"/>
        <w:numPr>
          <w:ilvl w:val="0"/>
          <w:numId w:val="12"/>
        </w:numPr>
        <w:rPr>
          <w:sz w:val="28"/>
          <w:szCs w:val="28"/>
        </w:rPr>
      </w:pPr>
      <w:r>
        <w:rPr>
          <w:sz w:val="28"/>
          <w:szCs w:val="28"/>
        </w:rPr>
        <w:t xml:space="preserve">Utförda </w:t>
      </w:r>
      <w:r w:rsidR="002E6325">
        <w:rPr>
          <w:sz w:val="28"/>
          <w:szCs w:val="28"/>
        </w:rPr>
        <w:t xml:space="preserve">fysiska och psykiska </w:t>
      </w:r>
      <w:r>
        <w:rPr>
          <w:sz w:val="28"/>
          <w:szCs w:val="28"/>
        </w:rPr>
        <w:t>hälsokontroller, antal timmar</w:t>
      </w:r>
    </w:p>
    <w:p w14:paraId="54A276AC" w14:textId="37697628" w:rsidR="00CF7AD3" w:rsidRDefault="00CF7AD3" w:rsidP="00CF7AD3">
      <w:pPr>
        <w:pStyle w:val="Liststycke"/>
        <w:numPr>
          <w:ilvl w:val="0"/>
          <w:numId w:val="12"/>
        </w:numPr>
        <w:rPr>
          <w:sz w:val="28"/>
          <w:szCs w:val="28"/>
        </w:rPr>
      </w:pPr>
      <w:r>
        <w:rPr>
          <w:sz w:val="28"/>
          <w:szCs w:val="28"/>
        </w:rPr>
        <w:t>Utförda läkarinsatser, antal timmar</w:t>
      </w:r>
    </w:p>
    <w:p w14:paraId="63E6AC54" w14:textId="6328A4BE" w:rsidR="00EB4EAB" w:rsidRDefault="00EB4EAB" w:rsidP="00CF7AD3">
      <w:pPr>
        <w:pStyle w:val="Liststycke"/>
        <w:numPr>
          <w:ilvl w:val="0"/>
          <w:numId w:val="12"/>
        </w:numPr>
        <w:rPr>
          <w:sz w:val="28"/>
          <w:szCs w:val="28"/>
        </w:rPr>
      </w:pPr>
      <w:r>
        <w:rPr>
          <w:sz w:val="28"/>
          <w:szCs w:val="28"/>
        </w:rPr>
        <w:t>Utförda samtalsstöd i samband med sexuella övergrepp</w:t>
      </w:r>
      <w:r w:rsidR="004311EE">
        <w:rPr>
          <w:sz w:val="28"/>
          <w:szCs w:val="28"/>
        </w:rPr>
        <w:t>, antal timmar</w:t>
      </w:r>
    </w:p>
    <w:p w14:paraId="54A276AD" w14:textId="77777777" w:rsidR="00CF7AD3" w:rsidRDefault="00CF7AD3" w:rsidP="00CF7AD3">
      <w:pPr>
        <w:pStyle w:val="Liststycke"/>
        <w:numPr>
          <w:ilvl w:val="0"/>
          <w:numId w:val="12"/>
        </w:numPr>
        <w:rPr>
          <w:sz w:val="28"/>
          <w:szCs w:val="28"/>
        </w:rPr>
      </w:pPr>
      <w:r>
        <w:rPr>
          <w:sz w:val="28"/>
          <w:szCs w:val="28"/>
        </w:rPr>
        <w:t>Antal besök utanför kontorstid enligt kommunernas statistik</w:t>
      </w:r>
    </w:p>
    <w:p w14:paraId="54A276AE" w14:textId="77777777" w:rsidR="00CF7AD3" w:rsidRDefault="00CF7AD3" w:rsidP="00CF7AD3">
      <w:pPr>
        <w:pStyle w:val="Liststycke"/>
        <w:numPr>
          <w:ilvl w:val="0"/>
          <w:numId w:val="12"/>
        </w:numPr>
        <w:rPr>
          <w:sz w:val="28"/>
          <w:szCs w:val="28"/>
        </w:rPr>
      </w:pPr>
      <w:r>
        <w:rPr>
          <w:sz w:val="28"/>
          <w:szCs w:val="28"/>
        </w:rPr>
        <w:t>Upplevd tillgänglighet till telefonkonsultation</w:t>
      </w:r>
    </w:p>
    <w:p w14:paraId="54A276AF" w14:textId="77777777" w:rsidR="00CF7AD3" w:rsidRDefault="00CF7AD3" w:rsidP="00CF7AD3">
      <w:pPr>
        <w:pStyle w:val="Liststycke"/>
        <w:numPr>
          <w:ilvl w:val="0"/>
          <w:numId w:val="12"/>
        </w:numPr>
        <w:rPr>
          <w:sz w:val="28"/>
          <w:szCs w:val="28"/>
        </w:rPr>
      </w:pPr>
      <w:r>
        <w:rPr>
          <w:sz w:val="28"/>
          <w:szCs w:val="28"/>
        </w:rPr>
        <w:t>Medverkan vid läkemedelsgenomgårar och- översyner, olika yrkeskategorier</w:t>
      </w:r>
    </w:p>
    <w:p w14:paraId="54A276B0" w14:textId="77777777" w:rsidR="00CF7AD3" w:rsidRDefault="00CF7AD3" w:rsidP="00CF7AD3">
      <w:pPr>
        <w:pStyle w:val="Liststycke"/>
        <w:numPr>
          <w:ilvl w:val="0"/>
          <w:numId w:val="12"/>
        </w:numPr>
        <w:rPr>
          <w:sz w:val="28"/>
          <w:szCs w:val="28"/>
        </w:rPr>
      </w:pPr>
      <w:r>
        <w:rPr>
          <w:sz w:val="28"/>
          <w:szCs w:val="28"/>
        </w:rPr>
        <w:t>Upprättas och revideras vårdplaner för häls</w:t>
      </w:r>
      <w:r w:rsidR="002205E5">
        <w:rPr>
          <w:sz w:val="28"/>
          <w:szCs w:val="28"/>
        </w:rPr>
        <w:t>o</w:t>
      </w:r>
      <w:r>
        <w:rPr>
          <w:sz w:val="28"/>
          <w:szCs w:val="28"/>
        </w:rPr>
        <w:t>- och sjukvårdsinsatser i samverkan</w:t>
      </w:r>
    </w:p>
    <w:p w14:paraId="54A276B1" w14:textId="77777777" w:rsidR="00CF7AD3" w:rsidRDefault="00CF7AD3" w:rsidP="00CF7AD3">
      <w:pPr>
        <w:pStyle w:val="Liststycke"/>
        <w:numPr>
          <w:ilvl w:val="0"/>
          <w:numId w:val="12"/>
        </w:numPr>
        <w:rPr>
          <w:sz w:val="28"/>
          <w:szCs w:val="28"/>
        </w:rPr>
      </w:pPr>
      <w:r>
        <w:rPr>
          <w:sz w:val="28"/>
          <w:szCs w:val="28"/>
        </w:rPr>
        <w:t>Finns läkardokumentation och tydliga sjuksköterskeanteckningar tillgängliga vid jourläkarbesök</w:t>
      </w:r>
    </w:p>
    <w:p w14:paraId="54A276B2" w14:textId="77777777" w:rsidR="00CF7AD3" w:rsidRDefault="00CF7AD3" w:rsidP="00CF7AD3">
      <w:pPr>
        <w:pStyle w:val="Liststycke"/>
        <w:numPr>
          <w:ilvl w:val="0"/>
          <w:numId w:val="12"/>
        </w:numPr>
        <w:rPr>
          <w:sz w:val="28"/>
          <w:szCs w:val="28"/>
        </w:rPr>
      </w:pPr>
      <w:r>
        <w:rPr>
          <w:sz w:val="28"/>
          <w:szCs w:val="28"/>
        </w:rPr>
        <w:t>Har</w:t>
      </w:r>
      <w:r w:rsidR="002205E5">
        <w:rPr>
          <w:sz w:val="28"/>
          <w:szCs w:val="28"/>
        </w:rPr>
        <w:t xml:space="preserve"> adekvata</w:t>
      </w:r>
      <w:r>
        <w:rPr>
          <w:sz w:val="28"/>
          <w:szCs w:val="28"/>
        </w:rPr>
        <w:t xml:space="preserve"> gemensamma </w:t>
      </w:r>
      <w:r w:rsidR="002205E5">
        <w:rPr>
          <w:sz w:val="28"/>
          <w:szCs w:val="28"/>
        </w:rPr>
        <w:t xml:space="preserve">kompetenshöjande </w:t>
      </w:r>
      <w:r>
        <w:rPr>
          <w:sz w:val="28"/>
          <w:szCs w:val="28"/>
        </w:rPr>
        <w:t xml:space="preserve">utbildningar </w:t>
      </w:r>
      <w:r w:rsidR="002205E5">
        <w:rPr>
          <w:sz w:val="28"/>
          <w:szCs w:val="28"/>
        </w:rPr>
        <w:t xml:space="preserve">kring bemötande och undersökningar av målgruppen </w:t>
      </w:r>
      <w:r>
        <w:rPr>
          <w:sz w:val="28"/>
          <w:szCs w:val="28"/>
        </w:rPr>
        <w:t>genomförts</w:t>
      </w:r>
    </w:p>
    <w:p w14:paraId="54A276B3" w14:textId="77777777" w:rsidR="002205E5" w:rsidRDefault="002205E5" w:rsidP="00CF7AD3">
      <w:pPr>
        <w:pStyle w:val="Liststycke"/>
        <w:numPr>
          <w:ilvl w:val="0"/>
          <w:numId w:val="12"/>
        </w:numPr>
        <w:rPr>
          <w:sz w:val="28"/>
          <w:szCs w:val="28"/>
        </w:rPr>
      </w:pPr>
      <w:r>
        <w:rPr>
          <w:sz w:val="28"/>
          <w:szCs w:val="28"/>
        </w:rPr>
        <w:t>Har läkarmedverkan vid efterlevandesamtal erbjudits</w:t>
      </w:r>
    </w:p>
    <w:p w14:paraId="54A276B4" w14:textId="77777777" w:rsidR="002205E5" w:rsidRDefault="002205E5" w:rsidP="00CF7AD3">
      <w:pPr>
        <w:pStyle w:val="Liststycke"/>
        <w:numPr>
          <w:ilvl w:val="0"/>
          <w:numId w:val="12"/>
        </w:numPr>
        <w:rPr>
          <w:sz w:val="28"/>
          <w:szCs w:val="28"/>
        </w:rPr>
      </w:pPr>
      <w:r>
        <w:rPr>
          <w:sz w:val="28"/>
          <w:szCs w:val="28"/>
        </w:rPr>
        <w:t>Avvikelser (antal, allvarlighetsgrad), klagomål från personer själva så långt det går boende i bostad med särskild service eller som deltar i korttids- och/eller daglig verksamhet. I de fall personen har en företrädare ska även dennes klagomål beaktas samt i vissa fall anhörigas klagomål.</w:t>
      </w:r>
    </w:p>
    <w:p w14:paraId="54A276B5" w14:textId="77777777" w:rsidR="002205E5" w:rsidRDefault="002205E5" w:rsidP="002205E5">
      <w:pPr>
        <w:pStyle w:val="Liststycke"/>
        <w:rPr>
          <w:sz w:val="28"/>
          <w:szCs w:val="28"/>
        </w:rPr>
      </w:pPr>
    </w:p>
    <w:p w14:paraId="54A276B6" w14:textId="77777777" w:rsidR="00806502" w:rsidRPr="00CF7AD3" w:rsidRDefault="00806502" w:rsidP="002205E5">
      <w:pPr>
        <w:pStyle w:val="Liststycke"/>
        <w:rPr>
          <w:sz w:val="28"/>
          <w:szCs w:val="28"/>
        </w:rPr>
      </w:pPr>
    </w:p>
    <w:p w14:paraId="54A276B7" w14:textId="77777777" w:rsidR="00CF7AD3" w:rsidRDefault="002205E5" w:rsidP="00806502">
      <w:pPr>
        <w:pStyle w:val="Liststycke"/>
        <w:numPr>
          <w:ilvl w:val="0"/>
          <w:numId w:val="11"/>
        </w:numPr>
        <w:rPr>
          <w:b/>
          <w:sz w:val="32"/>
          <w:szCs w:val="32"/>
        </w:rPr>
      </w:pPr>
      <w:r w:rsidRPr="002205E5">
        <w:rPr>
          <w:b/>
          <w:sz w:val="32"/>
          <w:szCs w:val="32"/>
        </w:rPr>
        <w:t>SAMVERKAN KRING AVVIKELSEHANTERING</w:t>
      </w:r>
    </w:p>
    <w:p w14:paraId="54A276B8" w14:textId="498D9AE6" w:rsidR="002205E5" w:rsidRDefault="002205E5" w:rsidP="002205E5">
      <w:pPr>
        <w:pStyle w:val="Liststycke"/>
        <w:rPr>
          <w:sz w:val="28"/>
          <w:szCs w:val="28"/>
        </w:rPr>
      </w:pPr>
      <w:r>
        <w:rPr>
          <w:sz w:val="28"/>
          <w:szCs w:val="28"/>
        </w:rPr>
        <w:t>Avvikelser</w:t>
      </w:r>
      <w:r w:rsidR="00806502">
        <w:rPr>
          <w:sz w:val="28"/>
          <w:szCs w:val="28"/>
        </w:rPr>
        <w:t xml:space="preserve"> inom vård och egenvård som ingår i omvårdnadsansvaret i en LSS-verksamhet ska rapporteras och följas upp såväl lokalt som på </w:t>
      </w:r>
      <w:r w:rsidR="00F2319B">
        <w:rPr>
          <w:sz w:val="28"/>
          <w:szCs w:val="28"/>
        </w:rPr>
        <w:t>region</w:t>
      </w:r>
      <w:r w:rsidR="00806502">
        <w:rPr>
          <w:sz w:val="28"/>
          <w:szCs w:val="28"/>
        </w:rPr>
        <w:t>nivå. Medicinskt ansvarig sjuksköterska i kommunen och chefläkare i landstinget ansvarar för att arbete med risk- och händelseanalys utvecklas.</w:t>
      </w:r>
    </w:p>
    <w:p w14:paraId="54A276B9" w14:textId="77777777" w:rsidR="00806502" w:rsidRDefault="00806502" w:rsidP="002205E5">
      <w:pPr>
        <w:pStyle w:val="Liststycke"/>
        <w:rPr>
          <w:sz w:val="28"/>
          <w:szCs w:val="28"/>
        </w:rPr>
      </w:pPr>
    </w:p>
    <w:p w14:paraId="54A276BA" w14:textId="77777777" w:rsidR="00806502" w:rsidRDefault="00806502" w:rsidP="00806502">
      <w:pPr>
        <w:pStyle w:val="Liststycke"/>
        <w:numPr>
          <w:ilvl w:val="0"/>
          <w:numId w:val="11"/>
        </w:numPr>
        <w:rPr>
          <w:b/>
          <w:sz w:val="32"/>
          <w:szCs w:val="32"/>
        </w:rPr>
      </w:pPr>
      <w:r w:rsidRPr="00806502">
        <w:rPr>
          <w:b/>
          <w:sz w:val="32"/>
          <w:szCs w:val="32"/>
        </w:rPr>
        <w:t>ÖVRIGA VILLKOR</w:t>
      </w:r>
    </w:p>
    <w:p w14:paraId="54A276BB" w14:textId="77777777" w:rsidR="00806502" w:rsidRDefault="00806502" w:rsidP="00806502">
      <w:pPr>
        <w:pStyle w:val="Liststycke"/>
        <w:numPr>
          <w:ilvl w:val="1"/>
          <w:numId w:val="11"/>
        </w:numPr>
        <w:rPr>
          <w:b/>
          <w:sz w:val="32"/>
          <w:szCs w:val="32"/>
        </w:rPr>
      </w:pPr>
      <w:r>
        <w:rPr>
          <w:b/>
          <w:sz w:val="32"/>
          <w:szCs w:val="32"/>
        </w:rPr>
        <w:t>Patientens klagomål</w:t>
      </w:r>
    </w:p>
    <w:p w14:paraId="54A276BC" w14:textId="59C6E866" w:rsidR="00806502" w:rsidRDefault="00806502" w:rsidP="00806502">
      <w:pPr>
        <w:pStyle w:val="Liststycke"/>
        <w:ind w:left="1080"/>
        <w:rPr>
          <w:sz w:val="28"/>
          <w:szCs w:val="28"/>
        </w:rPr>
      </w:pPr>
      <w:r>
        <w:rPr>
          <w:sz w:val="28"/>
          <w:szCs w:val="28"/>
        </w:rPr>
        <w:t>Patienter ska upplysas om</w:t>
      </w:r>
      <w:r w:rsidR="00027FBD">
        <w:rPr>
          <w:sz w:val="28"/>
          <w:szCs w:val="28"/>
        </w:rPr>
        <w:t xml:space="preserve"> hur</w:t>
      </w:r>
      <w:r w:rsidR="004A261A">
        <w:rPr>
          <w:sz w:val="28"/>
          <w:szCs w:val="28"/>
        </w:rPr>
        <w:t>/till vem</w:t>
      </w:r>
      <w:r w:rsidR="00027FBD">
        <w:rPr>
          <w:sz w:val="28"/>
          <w:szCs w:val="28"/>
        </w:rPr>
        <w:t xml:space="preserve"> man klagar och</w:t>
      </w:r>
      <w:r>
        <w:rPr>
          <w:sz w:val="28"/>
          <w:szCs w:val="28"/>
        </w:rPr>
        <w:t xml:space="preserve"> sin rätt att </w:t>
      </w:r>
      <w:r w:rsidR="00FA0D21">
        <w:rPr>
          <w:sz w:val="28"/>
          <w:szCs w:val="28"/>
        </w:rPr>
        <w:t>v</w:t>
      </w:r>
      <w:r>
        <w:rPr>
          <w:sz w:val="28"/>
          <w:szCs w:val="28"/>
        </w:rPr>
        <w:t xml:space="preserve">ända sig till den gemensamma patientnämnden för </w:t>
      </w:r>
      <w:r w:rsidR="00DF17A8">
        <w:rPr>
          <w:sz w:val="28"/>
          <w:szCs w:val="28"/>
        </w:rPr>
        <w:t>regionen</w:t>
      </w:r>
      <w:r>
        <w:rPr>
          <w:sz w:val="28"/>
          <w:szCs w:val="28"/>
        </w:rPr>
        <w:t xml:space="preserve"> och kommunerna.</w:t>
      </w:r>
    </w:p>
    <w:p w14:paraId="54A276BD" w14:textId="77777777" w:rsidR="00806502" w:rsidRPr="00FA0D21" w:rsidRDefault="00FA0D21" w:rsidP="00FA0D21">
      <w:pPr>
        <w:pStyle w:val="Liststycke"/>
        <w:numPr>
          <w:ilvl w:val="1"/>
          <w:numId w:val="11"/>
        </w:numPr>
        <w:rPr>
          <w:b/>
          <w:sz w:val="32"/>
          <w:szCs w:val="32"/>
        </w:rPr>
      </w:pPr>
      <w:r w:rsidRPr="00FA0D21">
        <w:rPr>
          <w:b/>
          <w:sz w:val="32"/>
          <w:szCs w:val="32"/>
        </w:rPr>
        <w:t>Klagomål på omvårdnaden (egenvård)</w:t>
      </w:r>
    </w:p>
    <w:p w14:paraId="54A276BE" w14:textId="6849670A" w:rsidR="00FA0D21" w:rsidRDefault="00375075" w:rsidP="00FA0D21">
      <w:pPr>
        <w:pStyle w:val="Liststycke"/>
        <w:ind w:left="1080"/>
        <w:rPr>
          <w:sz w:val="28"/>
          <w:szCs w:val="28"/>
        </w:rPr>
      </w:pPr>
      <w:r>
        <w:rPr>
          <w:sz w:val="28"/>
          <w:szCs w:val="28"/>
        </w:rPr>
        <w:t xml:space="preserve">Personer boende i en LSS-bostad och/eller som har </w:t>
      </w:r>
      <w:r w:rsidR="00FA0D21">
        <w:rPr>
          <w:sz w:val="28"/>
          <w:szCs w:val="28"/>
        </w:rPr>
        <w:t>korttids- och eller daglig verksamhet ska upplysas om sin rätt att vända sig till verksamhetsansvariga</w:t>
      </w:r>
      <w:r w:rsidR="009F6579">
        <w:rPr>
          <w:sz w:val="28"/>
          <w:szCs w:val="28"/>
        </w:rPr>
        <w:t xml:space="preserve"> i första hand</w:t>
      </w:r>
      <w:r>
        <w:rPr>
          <w:sz w:val="28"/>
          <w:szCs w:val="28"/>
        </w:rPr>
        <w:t xml:space="preserve"> och i vissa fall till inspektionen för vård och omsorg (IVO).</w:t>
      </w:r>
    </w:p>
    <w:p w14:paraId="54A276BF" w14:textId="77777777" w:rsidR="00375075" w:rsidRDefault="00375075" w:rsidP="00375075">
      <w:pPr>
        <w:pStyle w:val="Liststycke"/>
        <w:numPr>
          <w:ilvl w:val="1"/>
          <w:numId w:val="11"/>
        </w:numPr>
        <w:rPr>
          <w:b/>
          <w:sz w:val="32"/>
          <w:szCs w:val="32"/>
        </w:rPr>
      </w:pPr>
      <w:r w:rsidRPr="00375075">
        <w:rPr>
          <w:b/>
          <w:sz w:val="32"/>
          <w:szCs w:val="32"/>
        </w:rPr>
        <w:t>Fel och brister</w:t>
      </w:r>
    </w:p>
    <w:p w14:paraId="54A276C0" w14:textId="5417998E" w:rsidR="00375075" w:rsidRDefault="00375075" w:rsidP="00375075">
      <w:pPr>
        <w:pStyle w:val="Liststycke"/>
        <w:ind w:left="1080"/>
        <w:rPr>
          <w:sz w:val="28"/>
          <w:szCs w:val="28"/>
        </w:rPr>
      </w:pPr>
      <w:r>
        <w:rPr>
          <w:sz w:val="28"/>
          <w:szCs w:val="28"/>
        </w:rPr>
        <w:t xml:space="preserve">Vid fel och brister i verksamhetens utförande ska </w:t>
      </w:r>
      <w:r w:rsidR="00F1263F">
        <w:rPr>
          <w:sz w:val="28"/>
          <w:szCs w:val="28"/>
        </w:rPr>
        <w:t>regionen</w:t>
      </w:r>
      <w:r>
        <w:rPr>
          <w:sz w:val="28"/>
          <w:szCs w:val="28"/>
        </w:rPr>
        <w:t xml:space="preserve"> efter skriftlig erinran från kommunen utan dröjsmål vidta rättelse samt underrätta kommunen. Upprepade mindre fel och brister i förhållande till uppdraget som inte avhjälps ska anses utgöra väsentligt fel i verksamhetens utförande.</w:t>
      </w:r>
    </w:p>
    <w:p w14:paraId="54A276C1" w14:textId="77777777" w:rsidR="00375075" w:rsidRDefault="00375075" w:rsidP="00375075">
      <w:pPr>
        <w:pStyle w:val="Liststycke"/>
        <w:ind w:left="1080"/>
        <w:rPr>
          <w:sz w:val="28"/>
          <w:szCs w:val="28"/>
        </w:rPr>
      </w:pPr>
    </w:p>
    <w:p w14:paraId="54A276C2" w14:textId="381DAECB" w:rsidR="00375075" w:rsidRDefault="00375075" w:rsidP="00375075">
      <w:pPr>
        <w:pStyle w:val="Liststycke"/>
        <w:ind w:left="1080"/>
        <w:rPr>
          <w:sz w:val="28"/>
          <w:szCs w:val="28"/>
        </w:rPr>
      </w:pPr>
      <w:r>
        <w:rPr>
          <w:sz w:val="28"/>
          <w:szCs w:val="28"/>
        </w:rPr>
        <w:t>Om</w:t>
      </w:r>
      <w:r w:rsidR="00F1263F">
        <w:rPr>
          <w:sz w:val="28"/>
          <w:szCs w:val="28"/>
        </w:rPr>
        <w:t xml:space="preserve"> regionen</w:t>
      </w:r>
      <w:r>
        <w:rPr>
          <w:sz w:val="28"/>
          <w:szCs w:val="28"/>
        </w:rPr>
        <w:t xml:space="preserve"> inte kan uppfylla de villkor om läkarinsatser som parterna kommit överens om, äger kommunen rätt att anlita en annan läkare och fakturera </w:t>
      </w:r>
      <w:r w:rsidR="003C0639">
        <w:rPr>
          <w:sz w:val="28"/>
          <w:szCs w:val="28"/>
        </w:rPr>
        <w:t>regionen</w:t>
      </w:r>
      <w:r>
        <w:rPr>
          <w:sz w:val="28"/>
          <w:szCs w:val="28"/>
        </w:rPr>
        <w:t xml:space="preserve"> för dessa kostnader. Ansvarig tjänsteman för det lokala avtalet i kommunen ska innan detta sker kontakta den lokalt ansvarige i </w:t>
      </w:r>
      <w:r w:rsidR="003C0639">
        <w:rPr>
          <w:sz w:val="28"/>
          <w:szCs w:val="28"/>
        </w:rPr>
        <w:t xml:space="preserve">regionen </w:t>
      </w:r>
      <w:r>
        <w:rPr>
          <w:sz w:val="28"/>
          <w:szCs w:val="28"/>
        </w:rPr>
        <w:t xml:space="preserve">och informera om att </w:t>
      </w:r>
      <w:r w:rsidR="003C0639">
        <w:rPr>
          <w:sz w:val="28"/>
          <w:szCs w:val="28"/>
        </w:rPr>
        <w:t>regionen</w:t>
      </w:r>
      <w:r>
        <w:rPr>
          <w:sz w:val="28"/>
          <w:szCs w:val="28"/>
        </w:rPr>
        <w:t xml:space="preserve"> inte uppfyller åtagandet. I första hand ska parterna försöka lösa frågan genom omdisponering av resurser. Om detta inte kan lösas ersätter </w:t>
      </w:r>
      <w:r w:rsidR="003C0639">
        <w:rPr>
          <w:sz w:val="28"/>
          <w:szCs w:val="28"/>
        </w:rPr>
        <w:t>regionen</w:t>
      </w:r>
      <w:r>
        <w:rPr>
          <w:sz w:val="28"/>
          <w:szCs w:val="28"/>
        </w:rPr>
        <w:t xml:space="preserve"> kommunen för faktiska kostnader efter överenskommelse i förväg i varje enskilt fall.</w:t>
      </w:r>
    </w:p>
    <w:p w14:paraId="54A276C3" w14:textId="77777777" w:rsidR="00375075" w:rsidRPr="00375075" w:rsidRDefault="00375075" w:rsidP="00375075">
      <w:pPr>
        <w:pStyle w:val="Liststycke"/>
        <w:numPr>
          <w:ilvl w:val="1"/>
          <w:numId w:val="11"/>
        </w:numPr>
        <w:rPr>
          <w:b/>
          <w:sz w:val="32"/>
          <w:szCs w:val="32"/>
        </w:rPr>
      </w:pPr>
      <w:r w:rsidRPr="00375075">
        <w:rPr>
          <w:b/>
          <w:sz w:val="32"/>
          <w:szCs w:val="32"/>
        </w:rPr>
        <w:t>Ändringar och tillägg i avtalet</w:t>
      </w:r>
    </w:p>
    <w:p w14:paraId="54A276C4" w14:textId="380B0F7D" w:rsidR="00375075" w:rsidRDefault="00375075" w:rsidP="00375075">
      <w:pPr>
        <w:pStyle w:val="Liststycke"/>
        <w:ind w:left="1080"/>
        <w:rPr>
          <w:sz w:val="28"/>
          <w:szCs w:val="28"/>
        </w:rPr>
      </w:pPr>
      <w:r>
        <w:rPr>
          <w:sz w:val="28"/>
          <w:szCs w:val="28"/>
        </w:rPr>
        <w:t xml:space="preserve">Ändringar och tillägg i upprättat avtal ska göras skriftligt och undertecknas av behörig företrädare för </w:t>
      </w:r>
      <w:r w:rsidR="00B73222">
        <w:rPr>
          <w:sz w:val="28"/>
          <w:szCs w:val="28"/>
        </w:rPr>
        <w:t>regionen</w:t>
      </w:r>
      <w:r>
        <w:rPr>
          <w:sz w:val="28"/>
          <w:szCs w:val="28"/>
        </w:rPr>
        <w:t xml:space="preserve"> och kommunen.</w:t>
      </w:r>
    </w:p>
    <w:p w14:paraId="54A276C5" w14:textId="77777777" w:rsidR="00375075" w:rsidRPr="00375075" w:rsidRDefault="00375075" w:rsidP="00375075">
      <w:pPr>
        <w:pStyle w:val="Liststycke"/>
        <w:numPr>
          <w:ilvl w:val="1"/>
          <w:numId w:val="11"/>
        </w:numPr>
        <w:rPr>
          <w:b/>
          <w:sz w:val="32"/>
          <w:szCs w:val="32"/>
        </w:rPr>
      </w:pPr>
      <w:r w:rsidRPr="00375075">
        <w:rPr>
          <w:b/>
          <w:sz w:val="32"/>
          <w:szCs w:val="32"/>
        </w:rPr>
        <w:t>Omförhandling</w:t>
      </w:r>
    </w:p>
    <w:p w14:paraId="54A276C6" w14:textId="77777777" w:rsidR="00375075" w:rsidRDefault="00375075" w:rsidP="00375075">
      <w:pPr>
        <w:pStyle w:val="Liststycke"/>
        <w:ind w:left="1080"/>
        <w:rPr>
          <w:sz w:val="28"/>
          <w:szCs w:val="28"/>
        </w:rPr>
      </w:pPr>
      <w:r>
        <w:rPr>
          <w:sz w:val="28"/>
          <w:szCs w:val="28"/>
        </w:rPr>
        <w:t>Vid väsentliga förändringar av förutsättningarna för detta avtal har parterna rätt att begära nya förhandlingar om villkoren i avtalet. Begäran om omförhandling ska vara skriftlig. Part ska styrka de förändrade förutsättningarna.</w:t>
      </w:r>
    </w:p>
    <w:p w14:paraId="54A276C7" w14:textId="77777777" w:rsidR="00375075" w:rsidRDefault="00375075" w:rsidP="00375075">
      <w:pPr>
        <w:pStyle w:val="Liststycke"/>
        <w:ind w:left="1080"/>
        <w:rPr>
          <w:sz w:val="28"/>
          <w:szCs w:val="28"/>
        </w:rPr>
      </w:pPr>
    </w:p>
    <w:p w14:paraId="54A276C8" w14:textId="77777777" w:rsidR="00375075" w:rsidRDefault="00375075" w:rsidP="00375075">
      <w:pPr>
        <w:pStyle w:val="Liststycke"/>
        <w:numPr>
          <w:ilvl w:val="1"/>
          <w:numId w:val="11"/>
        </w:numPr>
        <w:rPr>
          <w:b/>
          <w:sz w:val="32"/>
          <w:szCs w:val="32"/>
        </w:rPr>
      </w:pPr>
      <w:r w:rsidRPr="00375075">
        <w:rPr>
          <w:b/>
          <w:sz w:val="32"/>
          <w:szCs w:val="32"/>
        </w:rPr>
        <w:t>Hävning/skadestånd</w:t>
      </w:r>
    </w:p>
    <w:p w14:paraId="54A276C9" w14:textId="77777777" w:rsidR="00375075" w:rsidRDefault="00375075" w:rsidP="00375075">
      <w:pPr>
        <w:pStyle w:val="Liststycke"/>
        <w:ind w:left="1080"/>
        <w:rPr>
          <w:sz w:val="28"/>
          <w:szCs w:val="28"/>
        </w:rPr>
      </w:pPr>
      <w:r>
        <w:rPr>
          <w:sz w:val="28"/>
          <w:szCs w:val="28"/>
        </w:rPr>
        <w:t>Vardera parten äger rätt att säga upp avtalet till omedelbart upphörande om part gör sig skyldig till väsentligt avtalsbrott.</w:t>
      </w:r>
    </w:p>
    <w:p w14:paraId="54A276CB" w14:textId="77777777" w:rsidR="00375075" w:rsidRPr="00B73222" w:rsidRDefault="00375075" w:rsidP="00B73222">
      <w:pPr>
        <w:ind w:firstLine="1080"/>
        <w:rPr>
          <w:sz w:val="28"/>
          <w:szCs w:val="28"/>
        </w:rPr>
      </w:pPr>
      <w:r w:rsidRPr="00B73222">
        <w:rPr>
          <w:sz w:val="28"/>
          <w:szCs w:val="28"/>
        </w:rPr>
        <w:t>Vardera parten svarar för skador som de orsakat genom fel eller försummelse.</w:t>
      </w:r>
    </w:p>
    <w:p w14:paraId="54A276CC" w14:textId="77777777" w:rsidR="00375075" w:rsidRDefault="00FD5246" w:rsidP="00375075">
      <w:pPr>
        <w:pStyle w:val="Liststycke"/>
        <w:numPr>
          <w:ilvl w:val="1"/>
          <w:numId w:val="11"/>
        </w:numPr>
        <w:rPr>
          <w:b/>
          <w:sz w:val="32"/>
          <w:szCs w:val="32"/>
        </w:rPr>
      </w:pPr>
      <w:r>
        <w:rPr>
          <w:b/>
          <w:sz w:val="32"/>
          <w:szCs w:val="32"/>
        </w:rPr>
        <w:t>Befrielsegrunder (force majeure)</w:t>
      </w:r>
    </w:p>
    <w:p w14:paraId="54A276CD" w14:textId="77777777" w:rsidR="00FD5246" w:rsidRPr="009F6579" w:rsidRDefault="00FD5246" w:rsidP="00FD5246">
      <w:pPr>
        <w:pStyle w:val="Liststycke"/>
        <w:ind w:left="1080"/>
        <w:rPr>
          <w:sz w:val="28"/>
          <w:szCs w:val="28"/>
        </w:rPr>
      </w:pPr>
      <w:r w:rsidRPr="009F6579">
        <w:rPr>
          <w:sz w:val="28"/>
          <w:szCs w:val="28"/>
        </w:rPr>
        <w:t>Force majeure såsom krig, omfattande arbetskonflikt, blockad, eldsvåda, miljökatastrof, allvarlig smittspridning eller annan omständighet som parterna inte råder över och som förhindrar part att fullgöra sina avtalsenliga skyldigheter befriar sådan part från fullgörelse av berörd förpliktelse.</w:t>
      </w:r>
    </w:p>
    <w:p w14:paraId="54A276CE" w14:textId="77777777" w:rsidR="00FD5246" w:rsidRPr="009F6579" w:rsidRDefault="00FD5246" w:rsidP="00FD5246">
      <w:pPr>
        <w:pStyle w:val="Liststycke"/>
        <w:ind w:left="1080"/>
        <w:rPr>
          <w:sz w:val="28"/>
          <w:szCs w:val="28"/>
        </w:rPr>
      </w:pPr>
    </w:p>
    <w:p w14:paraId="54A276CF" w14:textId="77777777" w:rsidR="00FD5246" w:rsidRPr="009F6579" w:rsidRDefault="00FD5246" w:rsidP="00FD5246">
      <w:pPr>
        <w:pStyle w:val="Liststycke"/>
        <w:ind w:left="1080"/>
        <w:rPr>
          <w:sz w:val="28"/>
          <w:szCs w:val="28"/>
        </w:rPr>
      </w:pPr>
      <w:r w:rsidRPr="009F6579">
        <w:rPr>
          <w:sz w:val="28"/>
          <w:szCs w:val="28"/>
        </w:rPr>
        <w:t>Arbetskonflikt som har sin grund i parts brott mot kollektivavtal får inte åberopas som befrielsegrund.</w:t>
      </w:r>
    </w:p>
    <w:p w14:paraId="54A276D0" w14:textId="77777777" w:rsidR="00FD5246" w:rsidRPr="009F6579" w:rsidRDefault="00FD5246" w:rsidP="00FD5246">
      <w:pPr>
        <w:pStyle w:val="Liststycke"/>
        <w:ind w:left="1080"/>
        <w:rPr>
          <w:sz w:val="28"/>
          <w:szCs w:val="28"/>
        </w:rPr>
      </w:pPr>
    </w:p>
    <w:p w14:paraId="54A276D1" w14:textId="77777777" w:rsidR="00FD5246" w:rsidRPr="009F6579" w:rsidRDefault="00FD5246" w:rsidP="00FD5246">
      <w:pPr>
        <w:pStyle w:val="Liststycke"/>
        <w:ind w:left="1080"/>
        <w:rPr>
          <w:sz w:val="28"/>
          <w:szCs w:val="28"/>
        </w:rPr>
      </w:pPr>
      <w:r w:rsidRPr="009F6579">
        <w:rPr>
          <w:sz w:val="28"/>
          <w:szCs w:val="28"/>
        </w:rPr>
        <w:t>Motparten ska omedelbart underrättas om det föreligger omständighet som kan föranleda tillämpning av denna bestämmelse.</w:t>
      </w:r>
    </w:p>
    <w:p w14:paraId="54A276D2" w14:textId="77777777" w:rsidR="00FD5246" w:rsidRPr="00FD5246" w:rsidRDefault="00FD5246" w:rsidP="00FD5246">
      <w:pPr>
        <w:pStyle w:val="Liststycke"/>
        <w:numPr>
          <w:ilvl w:val="1"/>
          <w:numId w:val="11"/>
        </w:numPr>
        <w:rPr>
          <w:b/>
          <w:sz w:val="32"/>
          <w:szCs w:val="32"/>
        </w:rPr>
      </w:pPr>
      <w:r w:rsidRPr="00FD5246">
        <w:rPr>
          <w:b/>
          <w:sz w:val="32"/>
          <w:szCs w:val="32"/>
        </w:rPr>
        <w:t>Tvist</w:t>
      </w:r>
    </w:p>
    <w:p w14:paraId="54A276D3" w14:textId="77777777" w:rsidR="00FD5246" w:rsidRPr="009F6579" w:rsidRDefault="00FD5246" w:rsidP="00FD5246">
      <w:pPr>
        <w:pStyle w:val="Liststycke"/>
        <w:ind w:left="1080"/>
        <w:rPr>
          <w:sz w:val="28"/>
          <w:szCs w:val="28"/>
        </w:rPr>
      </w:pPr>
      <w:r w:rsidRPr="009F6579">
        <w:rPr>
          <w:sz w:val="28"/>
          <w:szCs w:val="28"/>
        </w:rPr>
        <w:t>Tvist angående tillämpning och tolkning av detta avtal ska i första hand lösas genom förhandling mellan parterna.</w:t>
      </w:r>
    </w:p>
    <w:p w14:paraId="54A276D4" w14:textId="77777777" w:rsidR="00FD5246" w:rsidRPr="009F6579" w:rsidRDefault="00FD5246" w:rsidP="00FD5246">
      <w:pPr>
        <w:pStyle w:val="Liststycke"/>
        <w:ind w:left="1080"/>
        <w:rPr>
          <w:sz w:val="28"/>
          <w:szCs w:val="28"/>
        </w:rPr>
      </w:pPr>
    </w:p>
    <w:p w14:paraId="54A276D5" w14:textId="77777777" w:rsidR="00FD5246" w:rsidRPr="009F6579" w:rsidRDefault="00FD5246" w:rsidP="00FD5246">
      <w:pPr>
        <w:pStyle w:val="Liststycke"/>
        <w:ind w:left="1080"/>
        <w:rPr>
          <w:sz w:val="28"/>
          <w:szCs w:val="28"/>
        </w:rPr>
      </w:pPr>
      <w:r w:rsidRPr="009F6579">
        <w:rPr>
          <w:sz w:val="28"/>
          <w:szCs w:val="28"/>
        </w:rPr>
        <w:t>Om förhandling inte leder till ett för båda parter godtagbart resultat, ska tvisten avgöras i domstol.</w:t>
      </w:r>
    </w:p>
    <w:p w14:paraId="54A276D6" w14:textId="77777777" w:rsidR="00FD5246" w:rsidRDefault="00FD5246" w:rsidP="00FD5246">
      <w:pPr>
        <w:pStyle w:val="Liststycke"/>
        <w:ind w:left="1080"/>
        <w:rPr>
          <w:sz w:val="32"/>
          <w:szCs w:val="32"/>
        </w:rPr>
      </w:pPr>
    </w:p>
    <w:p w14:paraId="54A276D7" w14:textId="77777777" w:rsidR="00FD5246" w:rsidRDefault="00FD5246" w:rsidP="00FD5246">
      <w:pPr>
        <w:pStyle w:val="Liststycke"/>
        <w:ind w:left="1080"/>
        <w:rPr>
          <w:sz w:val="32"/>
          <w:szCs w:val="32"/>
        </w:rPr>
      </w:pPr>
      <w:r>
        <w:rPr>
          <w:sz w:val="32"/>
          <w:szCs w:val="32"/>
        </w:rPr>
        <w:t>Datum</w:t>
      </w:r>
      <w:r>
        <w:rPr>
          <w:sz w:val="32"/>
          <w:szCs w:val="32"/>
        </w:rPr>
        <w:tab/>
      </w:r>
      <w:r>
        <w:rPr>
          <w:sz w:val="32"/>
          <w:szCs w:val="32"/>
        </w:rPr>
        <w:tab/>
      </w:r>
      <w:r>
        <w:rPr>
          <w:sz w:val="32"/>
          <w:szCs w:val="32"/>
        </w:rPr>
        <w:tab/>
        <w:t>Datum</w:t>
      </w:r>
    </w:p>
    <w:p w14:paraId="54A276D8" w14:textId="4D46AECD" w:rsidR="00FD5246" w:rsidRDefault="00FD5246" w:rsidP="00FD5246">
      <w:pPr>
        <w:pStyle w:val="Liststycke"/>
        <w:ind w:left="1080"/>
        <w:rPr>
          <w:sz w:val="32"/>
          <w:szCs w:val="32"/>
        </w:rPr>
      </w:pPr>
      <w:r>
        <w:rPr>
          <w:sz w:val="32"/>
          <w:szCs w:val="32"/>
        </w:rPr>
        <w:t>Xxxxxkommun</w:t>
      </w:r>
      <w:r>
        <w:rPr>
          <w:sz w:val="32"/>
          <w:szCs w:val="32"/>
        </w:rPr>
        <w:tab/>
      </w:r>
      <w:r>
        <w:rPr>
          <w:sz w:val="32"/>
          <w:szCs w:val="32"/>
        </w:rPr>
        <w:tab/>
      </w:r>
      <w:r w:rsidR="002A069D">
        <w:rPr>
          <w:sz w:val="32"/>
          <w:szCs w:val="32"/>
        </w:rPr>
        <w:t>Region</w:t>
      </w:r>
      <w:r>
        <w:rPr>
          <w:sz w:val="32"/>
          <w:szCs w:val="32"/>
        </w:rPr>
        <w:t xml:space="preserve"> xxx</w:t>
      </w:r>
    </w:p>
    <w:p w14:paraId="54A276D9" w14:textId="77777777" w:rsidR="00FD5246" w:rsidRDefault="00FD5246" w:rsidP="00FD5246">
      <w:pPr>
        <w:pStyle w:val="Liststycke"/>
        <w:ind w:left="1080"/>
        <w:rPr>
          <w:sz w:val="32"/>
          <w:szCs w:val="32"/>
        </w:rPr>
      </w:pPr>
    </w:p>
    <w:p w14:paraId="54A276DA" w14:textId="77777777" w:rsidR="00FD5246" w:rsidRDefault="00FD5246" w:rsidP="00FD5246">
      <w:pPr>
        <w:pStyle w:val="Liststycke"/>
        <w:ind w:left="1080"/>
        <w:rPr>
          <w:sz w:val="32"/>
          <w:szCs w:val="32"/>
        </w:rPr>
      </w:pPr>
    </w:p>
    <w:p w14:paraId="54A276DB" w14:textId="10C7889D" w:rsidR="009C5DD6" w:rsidRPr="00BC382E" w:rsidRDefault="00FD5246" w:rsidP="00BC382E">
      <w:pPr>
        <w:pStyle w:val="Liststycke"/>
        <w:ind w:left="1080"/>
        <w:rPr>
          <w:sz w:val="32"/>
          <w:szCs w:val="32"/>
        </w:rPr>
      </w:pPr>
      <w:r>
        <w:rPr>
          <w:sz w:val="32"/>
          <w:szCs w:val="32"/>
        </w:rPr>
        <w:t>Xxchef</w:t>
      </w:r>
      <w:r>
        <w:rPr>
          <w:sz w:val="32"/>
          <w:szCs w:val="32"/>
        </w:rPr>
        <w:tab/>
      </w:r>
      <w:r>
        <w:rPr>
          <w:sz w:val="32"/>
          <w:szCs w:val="32"/>
        </w:rPr>
        <w:tab/>
      </w:r>
      <w:r>
        <w:rPr>
          <w:sz w:val="32"/>
          <w:szCs w:val="32"/>
        </w:rPr>
        <w:tab/>
        <w:t xml:space="preserve">Divisionschef </w:t>
      </w:r>
    </w:p>
    <w:sectPr w:rsidR="009C5DD6" w:rsidRPr="00BC382E">
      <w:footerReference w:type="even" r:id="rId11"/>
      <w:footerReference w:type="default" r:id="rId12"/>
      <w:pgSz w:w="11907" w:h="16839" w:code="1"/>
      <w:pgMar w:top="1418" w:right="1418" w:bottom="1418"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119E" w14:textId="77777777" w:rsidR="001B6F33" w:rsidRDefault="001B6F33">
      <w:pPr>
        <w:spacing w:after="0" w:line="240" w:lineRule="auto"/>
      </w:pPr>
      <w:r>
        <w:separator/>
      </w:r>
    </w:p>
  </w:endnote>
  <w:endnote w:type="continuationSeparator" w:id="0">
    <w:p w14:paraId="7CE40D0B" w14:textId="77777777" w:rsidR="001B6F33" w:rsidRDefault="001B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76E6" w14:textId="77777777" w:rsidR="003C11D0" w:rsidRDefault="006B74E8">
    <w:pPr>
      <w:pStyle w:val="Sidfot"/>
    </w:pPr>
    <w:r>
      <w:rPr>
        <w:noProof/>
      </w:rPr>
      <mc:AlternateContent>
        <mc:Choice Requires="wps">
          <w:drawing>
            <wp:anchor distT="0" distB="0" distL="114300" distR="114300" simplePos="0" relativeHeight="251664384" behindDoc="0" locked="0" layoutInCell="0" allowOverlap="1" wp14:anchorId="54A276E9" wp14:editId="54A276EA">
              <wp:simplePos x="0" y="0"/>
              <wp:positionH relativeFrom="rightMargin">
                <wp:align>left</wp:align>
              </wp:positionH>
              <wp:positionV relativeFrom="margin">
                <wp:align>bottom</wp:align>
              </wp:positionV>
              <wp:extent cx="531495" cy="8229600"/>
              <wp:effectExtent l="0" t="0" r="1905" b="0"/>
              <wp:wrapNone/>
              <wp:docPr id="32" name="Rektange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4A27703" w14:textId="350EE65B" w:rsidR="003C11D0" w:rsidRDefault="00000000">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201965352"/>
                              <w:dataBinding w:prefixMappings="xmlns:ns0='http://schemas.openxmlformats.org/package/2006/metadata/core-properties' xmlns:ns1='http://purl.org/dc/elements/1.1/'" w:xpath="/ns0:coreProperties[1]/ns1:title[1]" w:storeItemID="{6C3C8BC8-F283-45AE-878A-BAB7291924A1}"/>
                              <w:text/>
                            </w:sdtPr>
                            <w:sdtContent>
                              <w:r w:rsidR="00763FB2">
                                <w:rPr>
                                  <w:rFonts w:asciiTheme="majorHAnsi" w:eastAsiaTheme="majorEastAsia" w:hAnsiTheme="majorHAnsi" w:cstheme="majorBidi"/>
                                  <w:sz w:val="20"/>
                                </w:rPr>
                                <w:t>Avtal om läkarmedverkan i LSS bostad med särskild service, korttids- och daglig verksamhet</w:t>
                              </w:r>
                            </w:sdtContent>
                          </w:sdt>
                          <w:r w:rsidR="006B74E8">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um"/>
                              <w:id w:val="201965362"/>
                              <w:dataBinding w:prefixMappings="xmlns:ns0='http://schemas.microsoft.com/office/2006/coverPageProps'" w:xpath="/ns0:CoverPageProperties[1]/ns0:PublishDate[1]" w:storeItemID="{55AF091B-3C7A-41E3-B477-F2FDAA23CFDA}"/>
                              <w:date w:fullDate="2025-09-24T00:00:00Z">
                                <w:dateFormat w:val="yyyy-MM-dd"/>
                                <w:lid w:val="sv-SE"/>
                                <w:storeMappedDataAs w:val="dateTime"/>
                                <w:calendar w:val="gregorian"/>
                              </w:date>
                            </w:sdtPr>
                            <w:sdtContent>
                              <w:r w:rsidR="001F1C39">
                                <w:rPr>
                                  <w:rFonts w:asciiTheme="majorHAnsi" w:eastAsiaTheme="majorEastAsia" w:hAnsiTheme="majorHAnsi" w:cstheme="majorBidi"/>
                                  <w:sz w:val="20"/>
                                </w:rPr>
                                <w:t>2025-09-24</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4A276E9" id="Rektangel 22" o:spid="_x0000_s1028"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54A27703" w14:textId="350EE65B" w:rsidR="003C11D0" w:rsidRDefault="00000000">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201965352"/>
                        <w:dataBinding w:prefixMappings="xmlns:ns0='http://schemas.openxmlformats.org/package/2006/metadata/core-properties' xmlns:ns1='http://purl.org/dc/elements/1.1/'" w:xpath="/ns0:coreProperties[1]/ns1:title[1]" w:storeItemID="{6C3C8BC8-F283-45AE-878A-BAB7291924A1}"/>
                        <w:text/>
                      </w:sdtPr>
                      <w:sdtContent>
                        <w:r w:rsidR="00763FB2">
                          <w:rPr>
                            <w:rFonts w:asciiTheme="majorHAnsi" w:eastAsiaTheme="majorEastAsia" w:hAnsiTheme="majorHAnsi" w:cstheme="majorBidi"/>
                            <w:sz w:val="20"/>
                          </w:rPr>
                          <w:t>Avtal om läkarmedverkan i LSS bostad med särskild service, korttids- och daglig verksamhet</w:t>
                        </w:r>
                      </w:sdtContent>
                    </w:sdt>
                    <w:r w:rsidR="006B74E8">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um"/>
                        <w:id w:val="201965362"/>
                        <w:dataBinding w:prefixMappings="xmlns:ns0='http://schemas.microsoft.com/office/2006/coverPageProps'" w:xpath="/ns0:CoverPageProperties[1]/ns0:PublishDate[1]" w:storeItemID="{55AF091B-3C7A-41E3-B477-F2FDAA23CFDA}"/>
                        <w:date w:fullDate="2025-09-24T00:00:00Z">
                          <w:dateFormat w:val="yyyy-MM-dd"/>
                          <w:lid w:val="sv-SE"/>
                          <w:storeMappedDataAs w:val="dateTime"/>
                          <w:calendar w:val="gregorian"/>
                        </w:date>
                      </w:sdtPr>
                      <w:sdtContent>
                        <w:r w:rsidR="001F1C39">
                          <w:rPr>
                            <w:rFonts w:asciiTheme="majorHAnsi" w:eastAsiaTheme="majorEastAsia" w:hAnsiTheme="majorHAnsi" w:cstheme="majorBidi"/>
                            <w:sz w:val="20"/>
                          </w:rPr>
                          <w:t>2025-09-24</w:t>
                        </w:r>
                      </w:sdtContent>
                    </w:sdt>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54A276EB" wp14:editId="54A276EC">
              <wp:simplePos x="0" y="0"/>
              <wp:positionH relativeFrom="page">
                <wp:align>center</wp:align>
              </wp:positionH>
              <wp:positionV relativeFrom="page">
                <wp:align>center</wp:align>
              </wp:positionV>
              <wp:extent cx="7126605" cy="9434195"/>
              <wp:effectExtent l="9525" t="9525" r="14605" b="11430"/>
              <wp:wrapNone/>
              <wp:docPr id="33" name="Figur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95AAB15" id="Figur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54A276ED" wp14:editId="54A276EE">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4A27704" w14:textId="77777777" w:rsidR="003C11D0" w:rsidRDefault="006B74E8">
                          <w:pPr>
                            <w:pStyle w:val="Ingetavstnd"/>
                            <w:jc w:val="center"/>
                            <w:rPr>
                              <w:color w:val="FFFFFF" w:themeColor="background1"/>
                              <w:sz w:val="40"/>
                              <w:szCs w:val="40"/>
                            </w:rPr>
                          </w:pPr>
                          <w:r>
                            <w:fldChar w:fldCharType="begin"/>
                          </w:r>
                          <w:r>
                            <w:instrText>PAGE  \* Arabic  \* MERGEFORMAT</w:instrText>
                          </w:r>
                          <w:r>
                            <w:fldChar w:fldCharType="separate"/>
                          </w:r>
                          <w:r w:rsidR="00684AA1" w:rsidRPr="00684AA1">
                            <w:rPr>
                              <w:noProof/>
                              <w:color w:val="FFFFFF" w:themeColor="background1"/>
                              <w:sz w:val="40"/>
                              <w:szCs w:val="40"/>
                            </w:rPr>
                            <w:t>2</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4A276ED" id="Oval 21" o:spid="_x0000_s1029"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d34817 [3204]" stroked="f">
              <v:textbox inset="0,0,0,0">
                <w:txbxContent>
                  <w:p w14:paraId="54A27704" w14:textId="77777777" w:rsidR="003C11D0" w:rsidRDefault="006B74E8">
                    <w:pPr>
                      <w:pStyle w:val="Ingetavstnd"/>
                      <w:jc w:val="center"/>
                      <w:rPr>
                        <w:color w:val="FFFFFF" w:themeColor="background1"/>
                        <w:sz w:val="40"/>
                        <w:szCs w:val="40"/>
                      </w:rPr>
                    </w:pPr>
                    <w:r>
                      <w:fldChar w:fldCharType="begin"/>
                    </w:r>
                    <w:r>
                      <w:instrText>PAGE  \* Arabic  \* MERGEFORMAT</w:instrText>
                    </w:r>
                    <w:r>
                      <w:fldChar w:fldCharType="separate"/>
                    </w:r>
                    <w:r w:rsidR="00684AA1" w:rsidRPr="00684AA1">
                      <w:rPr>
                        <w:noProof/>
                        <w:color w:val="FFFFFF" w:themeColor="background1"/>
                        <w:sz w:val="40"/>
                        <w:szCs w:val="40"/>
                      </w:rPr>
                      <w:t>2</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76E7" w14:textId="77777777" w:rsidR="003C11D0" w:rsidRDefault="006B74E8">
    <w:pPr>
      <w:rPr>
        <w:sz w:val="20"/>
      </w:rPr>
    </w:pPr>
    <w:r>
      <w:rPr>
        <w:noProof/>
        <w:sz w:val="10"/>
        <w:szCs w:val="10"/>
      </w:rPr>
      <mc:AlternateContent>
        <mc:Choice Requires="wps">
          <w:drawing>
            <wp:anchor distT="0" distB="0" distL="114300" distR="114300" simplePos="0" relativeHeight="251661312" behindDoc="0" locked="0" layoutInCell="0" allowOverlap="1" wp14:anchorId="54A276EF" wp14:editId="54A276F0">
              <wp:simplePos x="0" y="0"/>
              <wp:positionH relativeFrom="leftMargin">
                <wp:align>right</wp:align>
              </wp:positionH>
              <wp:positionV relativeFrom="margin">
                <wp:align>bottom</wp:align>
              </wp:positionV>
              <wp:extent cx="594995" cy="8229600"/>
              <wp:effectExtent l="0" t="0" r="0" b="0"/>
              <wp:wrapNone/>
              <wp:docPr id="35" name="Rektange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4A27705" w14:textId="230D7E5E" w:rsidR="003C11D0" w:rsidRDefault="00000000">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62384370"/>
                              <w:dataBinding w:prefixMappings="xmlns:ns0='http://schemas.openxmlformats.org/package/2006/metadata/core-properties' xmlns:ns1='http://purl.org/dc/elements/1.1/'" w:xpath="/ns0:coreProperties[1]/ns1:title[1]" w:storeItemID="{6C3C8BC8-F283-45AE-878A-BAB7291924A1}"/>
                              <w:text/>
                            </w:sdtPr>
                            <w:sdtContent>
                              <w:r w:rsidR="00763FB2">
                                <w:rPr>
                                  <w:rFonts w:asciiTheme="majorHAnsi" w:eastAsiaTheme="majorEastAsia" w:hAnsiTheme="majorHAnsi" w:cstheme="majorBidi"/>
                                  <w:sz w:val="20"/>
                                </w:rPr>
                                <w:t>Avtal om läkarmedverkan i LSS bostad med särskild service, korttids- och daglig verksamhet</w:t>
                              </w:r>
                            </w:sdtContent>
                          </w:sdt>
                          <w:r w:rsidR="006B74E8">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um"/>
                              <w:id w:val="62384371"/>
                              <w:dataBinding w:prefixMappings="xmlns:ns0='http://schemas.microsoft.com/office/2006/coverPageProps'" w:xpath="/ns0:CoverPageProperties[1]/ns0:PublishDate[1]" w:storeItemID="{55AF091B-3C7A-41E3-B477-F2FDAA23CFDA}"/>
                              <w:date w:fullDate="2025-09-24T00:00:00Z">
                                <w:dateFormat w:val="yyyy-MM-dd"/>
                                <w:lid w:val="sv-SE"/>
                                <w:storeMappedDataAs w:val="dateTime"/>
                                <w:calendar w:val="gregorian"/>
                              </w:date>
                            </w:sdtPr>
                            <w:sdtContent>
                              <w:r w:rsidR="001F1C39">
                                <w:rPr>
                                  <w:rFonts w:asciiTheme="majorHAnsi" w:eastAsiaTheme="majorEastAsia" w:hAnsiTheme="majorHAnsi" w:cstheme="majorBidi"/>
                                  <w:sz w:val="20"/>
                                </w:rPr>
                                <w:t>2025-09-24</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54A276EF" id="Rektangel 24" o:spid="_x0000_s1030" style="position:absolute;margin-left:-4.35pt;margin-top:0;width:46.85pt;height:9in;z-index:25166131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54A27705" w14:textId="230D7E5E" w:rsidR="003C11D0" w:rsidRDefault="00000000">
                    <w:pPr>
                      <w:pStyle w:val="Ingetavstnd"/>
                      <w:rPr>
                        <w:rFonts w:asciiTheme="majorHAnsi" w:eastAsiaTheme="majorEastAsia" w:hAnsiTheme="majorHAnsi" w:cstheme="majorBidi"/>
                        <w:sz w:val="20"/>
                      </w:rPr>
                    </w:pPr>
                    <w:sdt>
                      <w:sdtPr>
                        <w:rPr>
                          <w:rFonts w:asciiTheme="majorHAnsi" w:eastAsiaTheme="majorEastAsia" w:hAnsiTheme="majorHAnsi" w:cstheme="majorBidi"/>
                          <w:sz w:val="20"/>
                        </w:rPr>
                        <w:alias w:val="Rubrik"/>
                        <w:id w:val="62384370"/>
                        <w:dataBinding w:prefixMappings="xmlns:ns0='http://schemas.openxmlformats.org/package/2006/metadata/core-properties' xmlns:ns1='http://purl.org/dc/elements/1.1/'" w:xpath="/ns0:coreProperties[1]/ns1:title[1]" w:storeItemID="{6C3C8BC8-F283-45AE-878A-BAB7291924A1}"/>
                        <w:text/>
                      </w:sdtPr>
                      <w:sdtContent>
                        <w:r w:rsidR="00763FB2">
                          <w:rPr>
                            <w:rFonts w:asciiTheme="majorHAnsi" w:eastAsiaTheme="majorEastAsia" w:hAnsiTheme="majorHAnsi" w:cstheme="majorBidi"/>
                            <w:sz w:val="20"/>
                          </w:rPr>
                          <w:t>Avtal om läkarmedverkan i LSS bostad med särskild service, korttids- och daglig verksamhet</w:t>
                        </w:r>
                      </w:sdtContent>
                    </w:sdt>
                    <w:r w:rsidR="006B74E8">
                      <w:rPr>
                        <w:rFonts w:asciiTheme="majorHAnsi" w:eastAsiaTheme="majorEastAsia" w:hAnsiTheme="majorHAnsi" w:cstheme="majorBidi"/>
                        <w:sz w:val="20"/>
                      </w:rPr>
                      <w:t xml:space="preserve"> |  </w:t>
                    </w:r>
                    <w:sdt>
                      <w:sdtPr>
                        <w:rPr>
                          <w:rFonts w:asciiTheme="majorHAnsi" w:eastAsiaTheme="majorEastAsia" w:hAnsiTheme="majorHAnsi" w:cstheme="majorBidi"/>
                          <w:sz w:val="20"/>
                        </w:rPr>
                        <w:alias w:val="Datum"/>
                        <w:id w:val="62384371"/>
                        <w:dataBinding w:prefixMappings="xmlns:ns0='http://schemas.microsoft.com/office/2006/coverPageProps'" w:xpath="/ns0:CoverPageProperties[1]/ns0:PublishDate[1]" w:storeItemID="{55AF091B-3C7A-41E3-B477-F2FDAA23CFDA}"/>
                        <w:date w:fullDate="2025-09-24T00:00:00Z">
                          <w:dateFormat w:val="yyyy-MM-dd"/>
                          <w:lid w:val="sv-SE"/>
                          <w:storeMappedDataAs w:val="dateTime"/>
                          <w:calendar w:val="gregorian"/>
                        </w:date>
                      </w:sdtPr>
                      <w:sdtContent>
                        <w:r w:rsidR="001F1C39">
                          <w:rPr>
                            <w:rFonts w:asciiTheme="majorHAnsi" w:eastAsiaTheme="majorEastAsia" w:hAnsiTheme="majorHAnsi" w:cstheme="majorBidi"/>
                            <w:sz w:val="20"/>
                          </w:rPr>
                          <w:t>2025-09-24</w:t>
                        </w:r>
                      </w:sdtContent>
                    </w:sdt>
                  </w:p>
                </w:txbxContent>
              </v:textbox>
              <w10:wrap anchorx="margin" anchory="margin"/>
            </v:rect>
          </w:pict>
        </mc:Fallback>
      </mc:AlternateContent>
    </w:r>
    <w:r>
      <w:rPr>
        <w:noProof/>
        <w:sz w:val="20"/>
      </w:rPr>
      <mc:AlternateContent>
        <mc:Choice Requires="wps">
          <w:drawing>
            <wp:anchor distT="0" distB="0" distL="114300" distR="114300" simplePos="0" relativeHeight="251660288" behindDoc="0" locked="0" layoutInCell="0" allowOverlap="1" wp14:anchorId="54A276F1" wp14:editId="54A276F2">
              <wp:simplePos x="0" y="0"/>
              <wp:positionH relativeFrom="page">
                <wp:align>center</wp:align>
              </wp:positionH>
              <wp:positionV relativeFrom="page">
                <wp:align>center</wp:align>
              </wp:positionV>
              <wp:extent cx="7126605" cy="9434195"/>
              <wp:effectExtent l="9525" t="9525" r="14605" b="11430"/>
              <wp:wrapNone/>
              <wp:docPr id="36" name="Figur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A3193B0" id="Figur 21" o:spid="_x0000_s1026" style="position:absolute;margin-left:0;margin-top:0;width:561.15pt;height:742.85pt;z-index:25166028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sz w:val="20"/>
      </w:rPr>
      <mc:AlternateContent>
        <mc:Choice Requires="wps">
          <w:drawing>
            <wp:anchor distT="0" distB="0" distL="114300" distR="114300" simplePos="0" relativeHeight="251659264" behindDoc="0" locked="0" layoutInCell="0" allowOverlap="1" wp14:anchorId="54A276F3" wp14:editId="54A276F4">
              <wp:simplePos x="0" y="0"/>
              <wp:positionH relativeFrom="leftMargin">
                <wp:align>right</wp:align>
              </wp:positionH>
              <wp:positionV relativeFrom="bottomMargin">
                <wp:align>top</wp:align>
              </wp:positionV>
              <wp:extent cx="520700" cy="520700"/>
              <wp:effectExtent l="8890" t="0" r="3810" b="3175"/>
              <wp:wrapNone/>
              <wp:docPr id="3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4A27706" w14:textId="77777777" w:rsidR="003C11D0" w:rsidRDefault="006B74E8">
                          <w:pPr>
                            <w:pStyle w:val="Ingetavstnd"/>
                            <w:jc w:val="center"/>
                            <w:rPr>
                              <w:color w:val="FFFFFF" w:themeColor="background1"/>
                              <w:sz w:val="40"/>
                              <w:szCs w:val="40"/>
                            </w:rPr>
                          </w:pPr>
                          <w:r>
                            <w:fldChar w:fldCharType="begin"/>
                          </w:r>
                          <w:r>
                            <w:instrText>PAGE  \* Arabic  \* MERGEFORMAT</w:instrText>
                          </w:r>
                          <w:r>
                            <w:fldChar w:fldCharType="separate"/>
                          </w:r>
                          <w:r w:rsidR="00684AA1" w:rsidRPr="00684AA1">
                            <w:rPr>
                              <w:noProof/>
                              <w:color w:val="FFFFFF" w:themeColor="background1"/>
                              <w:sz w:val="40"/>
                              <w:szCs w:val="40"/>
                            </w:rPr>
                            <w:t>1</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4A276F3" id="Oval 18" o:spid="_x0000_s1031" style="position:absolute;margin-left:-10.2pt;margin-top:0;width:41pt;height:41pt;z-index:25165926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d34817 [3204]" stroked="f">
              <v:textbox inset="0,0,0,0">
                <w:txbxContent>
                  <w:p w14:paraId="54A27706" w14:textId="77777777" w:rsidR="003C11D0" w:rsidRDefault="006B74E8">
                    <w:pPr>
                      <w:pStyle w:val="Ingetavstnd"/>
                      <w:jc w:val="center"/>
                      <w:rPr>
                        <w:color w:val="FFFFFF" w:themeColor="background1"/>
                        <w:sz w:val="40"/>
                        <w:szCs w:val="40"/>
                      </w:rPr>
                    </w:pPr>
                    <w:r>
                      <w:fldChar w:fldCharType="begin"/>
                    </w:r>
                    <w:r>
                      <w:instrText>PAGE  \* Arabic  \* MERGEFORMAT</w:instrText>
                    </w:r>
                    <w:r>
                      <w:fldChar w:fldCharType="separate"/>
                    </w:r>
                    <w:r w:rsidR="00684AA1" w:rsidRPr="00684AA1">
                      <w:rPr>
                        <w:noProof/>
                        <w:color w:val="FFFFFF" w:themeColor="background1"/>
                        <w:sz w:val="40"/>
                        <w:szCs w:val="40"/>
                      </w:rPr>
                      <w:t>1</w:t>
                    </w:r>
                    <w:r>
                      <w:rPr>
                        <w:color w:val="FFFFFF" w:themeColor="background1"/>
                        <w:sz w:val="40"/>
                        <w:szCs w:val="40"/>
                      </w:rPr>
                      <w:fldChar w:fldCharType="end"/>
                    </w:r>
                  </w:p>
                </w:txbxContent>
              </v:textbox>
              <w10:wrap anchorx="margin" anchory="margin"/>
            </v:oval>
          </w:pict>
        </mc:Fallback>
      </mc:AlternateContent>
    </w:r>
  </w:p>
  <w:p w14:paraId="54A276E8" w14:textId="77777777" w:rsidR="003C11D0" w:rsidRDefault="003C11D0">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CC05" w14:textId="77777777" w:rsidR="001B6F33" w:rsidRDefault="001B6F33">
      <w:pPr>
        <w:spacing w:after="0" w:line="240" w:lineRule="auto"/>
      </w:pPr>
      <w:r>
        <w:separator/>
      </w:r>
    </w:p>
  </w:footnote>
  <w:footnote w:type="continuationSeparator" w:id="0">
    <w:p w14:paraId="1E2BB97F" w14:textId="77777777" w:rsidR="001B6F33" w:rsidRDefault="001B6F33">
      <w:pPr>
        <w:spacing w:after="0" w:line="240" w:lineRule="auto"/>
      </w:pPr>
      <w:r>
        <w:continuationSeparator/>
      </w:r>
    </w:p>
  </w:footnote>
  <w:footnote w:id="1">
    <w:p w14:paraId="54A276F5" w14:textId="77777777" w:rsidR="006C0A57" w:rsidRDefault="006C0A57">
      <w:pPr>
        <w:pStyle w:val="Fotnotstext"/>
      </w:pPr>
      <w:r>
        <w:rPr>
          <w:rStyle w:val="Fotnotsreferens"/>
        </w:rPr>
        <w:footnoteRef/>
      </w:r>
      <w:r>
        <w:t xml:space="preserve"> Lag (1993:387) om särskilt stöd och service till vissa funktionshindrade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Punktlista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Punktlista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Punktlista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Punktlista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Punktlista"/>
      <w:lvlText w:val=""/>
      <w:lvlJc w:val="left"/>
      <w:pPr>
        <w:ind w:left="360" w:hanging="360"/>
      </w:pPr>
      <w:rPr>
        <w:rFonts w:ascii="Symbol" w:hAnsi="Symbol" w:hint="default"/>
        <w:color w:val="9D3511" w:themeColor="accent1" w:themeShade="BF"/>
      </w:rPr>
    </w:lvl>
  </w:abstractNum>
  <w:abstractNum w:abstractNumId="5" w15:restartNumberingAfterBreak="0">
    <w:nsid w:val="3D965FD3"/>
    <w:multiLevelType w:val="hybridMultilevel"/>
    <w:tmpl w:val="51AE13EA"/>
    <w:lvl w:ilvl="0" w:tplc="13D40F68">
      <w:start w:val="8"/>
      <w:numFmt w:val="bullet"/>
      <w:lvlText w:val="-"/>
      <w:lvlJc w:val="left"/>
      <w:pPr>
        <w:ind w:left="720" w:hanging="360"/>
      </w:pPr>
      <w:rPr>
        <w:rFonts w:ascii="Perpetua" w:eastAsiaTheme="minorHAnsi" w:hAnsi="Perpet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BE1DE0"/>
    <w:multiLevelType w:val="multilevel"/>
    <w:tmpl w:val="8BDE5E4C"/>
    <w:lvl w:ilvl="0">
      <w:start w:val="1"/>
      <w:numFmt w:val="decimal"/>
      <w:lvlText w:val="%1."/>
      <w:lvlJc w:val="left"/>
      <w:pPr>
        <w:ind w:left="720" w:hanging="360"/>
      </w:pPr>
      <w:rPr>
        <w:rFonts w:hint="default"/>
        <w:b/>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68806854">
    <w:abstractNumId w:val="4"/>
  </w:num>
  <w:num w:numId="2" w16cid:durableId="1730231375">
    <w:abstractNumId w:val="4"/>
  </w:num>
  <w:num w:numId="3" w16cid:durableId="1041901445">
    <w:abstractNumId w:val="3"/>
  </w:num>
  <w:num w:numId="4" w16cid:durableId="1289579829">
    <w:abstractNumId w:val="3"/>
  </w:num>
  <w:num w:numId="5" w16cid:durableId="1422213633">
    <w:abstractNumId w:val="2"/>
  </w:num>
  <w:num w:numId="6" w16cid:durableId="1891066737">
    <w:abstractNumId w:val="2"/>
  </w:num>
  <w:num w:numId="7" w16cid:durableId="2004122626">
    <w:abstractNumId w:val="1"/>
  </w:num>
  <w:num w:numId="8" w16cid:durableId="1556505815">
    <w:abstractNumId w:val="1"/>
  </w:num>
  <w:num w:numId="9" w16cid:durableId="1089038045">
    <w:abstractNumId w:val="0"/>
  </w:num>
  <w:num w:numId="10" w16cid:durableId="842014244">
    <w:abstractNumId w:val="0"/>
  </w:num>
  <w:num w:numId="11" w16cid:durableId="659426751">
    <w:abstractNumId w:val="6"/>
  </w:num>
  <w:num w:numId="12" w16cid:durableId="25023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defaultTabStop w:val="1304"/>
  <w:hyphenationZone w:val="4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5D"/>
    <w:rsid w:val="00027FBD"/>
    <w:rsid w:val="00036634"/>
    <w:rsid w:val="00073DF5"/>
    <w:rsid w:val="00086A35"/>
    <w:rsid w:val="000A7207"/>
    <w:rsid w:val="000E5559"/>
    <w:rsid w:val="00130FB8"/>
    <w:rsid w:val="001510EB"/>
    <w:rsid w:val="00151FF1"/>
    <w:rsid w:val="00167FDB"/>
    <w:rsid w:val="001B6F33"/>
    <w:rsid w:val="001D7F6E"/>
    <w:rsid w:val="001F1C39"/>
    <w:rsid w:val="002205E5"/>
    <w:rsid w:val="00261178"/>
    <w:rsid w:val="002A069D"/>
    <w:rsid w:val="002B0DE7"/>
    <w:rsid w:val="002D168F"/>
    <w:rsid w:val="002E6325"/>
    <w:rsid w:val="002F211D"/>
    <w:rsid w:val="00324390"/>
    <w:rsid w:val="00375075"/>
    <w:rsid w:val="003C0639"/>
    <w:rsid w:val="003C11D0"/>
    <w:rsid w:val="003D14FC"/>
    <w:rsid w:val="003F2DAE"/>
    <w:rsid w:val="004311EE"/>
    <w:rsid w:val="00475D56"/>
    <w:rsid w:val="00475E6A"/>
    <w:rsid w:val="004A261A"/>
    <w:rsid w:val="004D7D5A"/>
    <w:rsid w:val="0050011C"/>
    <w:rsid w:val="0053320D"/>
    <w:rsid w:val="005728FF"/>
    <w:rsid w:val="005B2F5E"/>
    <w:rsid w:val="00684AA1"/>
    <w:rsid w:val="0069474D"/>
    <w:rsid w:val="006B74E8"/>
    <w:rsid w:val="006C0A57"/>
    <w:rsid w:val="006F675D"/>
    <w:rsid w:val="00745DDE"/>
    <w:rsid w:val="00763FB2"/>
    <w:rsid w:val="007932B7"/>
    <w:rsid w:val="00806502"/>
    <w:rsid w:val="00863701"/>
    <w:rsid w:val="008B29EE"/>
    <w:rsid w:val="00927F5F"/>
    <w:rsid w:val="009B7135"/>
    <w:rsid w:val="009C5DD6"/>
    <w:rsid w:val="009F6579"/>
    <w:rsid w:val="00A51FA0"/>
    <w:rsid w:val="00A704B9"/>
    <w:rsid w:val="00A76584"/>
    <w:rsid w:val="00B46C28"/>
    <w:rsid w:val="00B73222"/>
    <w:rsid w:val="00BC382E"/>
    <w:rsid w:val="00BC709B"/>
    <w:rsid w:val="00C05D3C"/>
    <w:rsid w:val="00C30110"/>
    <w:rsid w:val="00CC2803"/>
    <w:rsid w:val="00CC3AC4"/>
    <w:rsid w:val="00CC7517"/>
    <w:rsid w:val="00CD6E20"/>
    <w:rsid w:val="00CF7AD3"/>
    <w:rsid w:val="00D0189C"/>
    <w:rsid w:val="00D15CC7"/>
    <w:rsid w:val="00DF17A8"/>
    <w:rsid w:val="00E4017D"/>
    <w:rsid w:val="00E618AF"/>
    <w:rsid w:val="00E91FCB"/>
    <w:rsid w:val="00EB4EAB"/>
    <w:rsid w:val="00ED1DCA"/>
    <w:rsid w:val="00F1263F"/>
    <w:rsid w:val="00F16FA3"/>
    <w:rsid w:val="00F2319B"/>
    <w:rsid w:val="00F26DCB"/>
    <w:rsid w:val="00F371DB"/>
    <w:rsid w:val="00F8117E"/>
    <w:rsid w:val="00FA0D21"/>
    <w:rsid w:val="00FD5246"/>
    <w:rsid w:val="00FF0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765C"/>
  <w15:docId w15:val="{1CFE6302-264F-4984-8F4B-08EF603E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rPr>
  </w:style>
  <w:style w:type="paragraph" w:styleId="Rubrik1">
    <w:name w:val="heading 1"/>
    <w:basedOn w:val="Normal"/>
    <w:next w:val="Normal"/>
    <w:link w:val="Rubrik1Char"/>
    <w:uiPriority w:val="9"/>
    <w:qFormat/>
    <w:pPr>
      <w:spacing w:before="300" w:after="40" w:line="240" w:lineRule="auto"/>
      <w:outlineLvl w:val="0"/>
    </w:pPr>
    <w:rPr>
      <w:rFonts w:asciiTheme="majorHAnsi" w:hAnsiTheme="majorHAnsi"/>
      <w:b/>
      <w:color w:val="9D3511" w:themeColor="accent1" w:themeShade="BF"/>
      <w:spacing w:val="20"/>
      <w:sz w:val="28"/>
      <w:szCs w:val="28"/>
    </w:rPr>
  </w:style>
  <w:style w:type="paragraph" w:styleId="Rubrik2">
    <w:name w:val="heading 2"/>
    <w:basedOn w:val="Normal"/>
    <w:next w:val="Normal"/>
    <w:link w:val="Rubrik2Char"/>
    <w:uiPriority w:val="9"/>
    <w:qFormat/>
    <w:pPr>
      <w:spacing w:before="240" w:after="40" w:line="240" w:lineRule="auto"/>
      <w:outlineLvl w:val="1"/>
    </w:pPr>
    <w:rPr>
      <w:rFonts w:asciiTheme="majorHAnsi" w:hAnsiTheme="majorHAnsi"/>
      <w:b/>
      <w:color w:val="9D3511" w:themeColor="accent1" w:themeShade="BF"/>
      <w:spacing w:val="20"/>
      <w:sz w:val="24"/>
      <w:szCs w:val="24"/>
    </w:rPr>
  </w:style>
  <w:style w:type="paragraph" w:styleId="Rubrik3">
    <w:name w:val="heading 3"/>
    <w:basedOn w:val="Normal"/>
    <w:next w:val="Normal"/>
    <w:link w:val="Rubrik3Char"/>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Rubrik4">
    <w:name w:val="heading 4"/>
    <w:basedOn w:val="Normal"/>
    <w:next w:val="Normal"/>
    <w:link w:val="Rubrik4Char"/>
    <w:uiPriority w:val="9"/>
    <w:unhideWhenUsed/>
    <w:qFormat/>
    <w:pPr>
      <w:spacing w:before="240" w:after="0"/>
      <w:outlineLvl w:val="3"/>
    </w:pPr>
    <w:rPr>
      <w:rFonts w:asciiTheme="majorHAnsi" w:hAnsiTheme="majorHAnsi"/>
      <w:b/>
      <w:color w:val="7B6A4D" w:themeColor="accent3" w:themeShade="BF"/>
      <w:spacing w:val="20"/>
      <w:sz w:val="24"/>
      <w:szCs w:val="24"/>
    </w:rPr>
  </w:style>
  <w:style w:type="paragraph" w:styleId="Rubrik5">
    <w:name w:val="heading 5"/>
    <w:basedOn w:val="Normal"/>
    <w:next w:val="Normal"/>
    <w:link w:val="Rubrik5Ch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Rubrik6">
    <w:name w:val="heading 6"/>
    <w:basedOn w:val="Normal"/>
    <w:next w:val="Normal"/>
    <w:link w:val="Rubrik6Char"/>
    <w:uiPriority w:val="9"/>
    <w:unhideWhenUsed/>
    <w:qFormat/>
    <w:pPr>
      <w:spacing w:before="200" w:after="0"/>
      <w:outlineLvl w:val="5"/>
    </w:pPr>
    <w:rPr>
      <w:rFonts w:asciiTheme="majorHAnsi" w:hAnsiTheme="majorHAnsi"/>
      <w:color w:val="524733" w:themeColor="accent3" w:themeShade="80"/>
      <w:spacing w:val="10"/>
      <w:sz w:val="24"/>
    </w:rPr>
  </w:style>
  <w:style w:type="paragraph" w:styleId="Rubrik7">
    <w:name w:val="heading 7"/>
    <w:basedOn w:val="Normal"/>
    <w:next w:val="Normal"/>
    <w:link w:val="Rubrik7Char"/>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Rubrik8">
    <w:name w:val="heading 8"/>
    <w:basedOn w:val="Normal"/>
    <w:next w:val="Normal"/>
    <w:link w:val="Rubrik8Char"/>
    <w:uiPriority w:val="9"/>
    <w:unhideWhenUsed/>
    <w:qFormat/>
    <w:pPr>
      <w:spacing w:before="200" w:after="0"/>
      <w:outlineLvl w:val="7"/>
    </w:pPr>
    <w:rPr>
      <w:rFonts w:asciiTheme="majorHAnsi" w:hAnsiTheme="majorHAnsi"/>
      <w:color w:val="D34817" w:themeColor="accent1"/>
      <w:spacing w:val="10"/>
    </w:rPr>
  </w:style>
  <w:style w:type="paragraph" w:styleId="Rubrik9">
    <w:name w:val="heading 9"/>
    <w:basedOn w:val="Normal"/>
    <w:next w:val="Normal"/>
    <w:link w:val="Rubrik9Char"/>
    <w:uiPriority w:val="9"/>
    <w:unhideWhenUsed/>
    <w:qFormat/>
    <w:pPr>
      <w:spacing w:before="200" w:after="0"/>
      <w:outlineLvl w:val="8"/>
    </w:pPr>
    <w:rPr>
      <w:rFonts w:asciiTheme="majorHAnsi" w:hAnsiTheme="majorHAnsi"/>
      <w:i/>
      <w:color w:val="D34817" w:themeColor="accent1"/>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hAnsiTheme="majorHAnsi" w:cs="Times New Roman"/>
      <w:b/>
      <w:color w:val="9D3511" w:themeColor="accent1" w:themeShade="BF"/>
      <w:spacing w:val="20"/>
      <w:sz w:val="28"/>
      <w:szCs w:val="28"/>
    </w:rPr>
  </w:style>
  <w:style w:type="character" w:customStyle="1" w:styleId="Rubrik2Char">
    <w:name w:val="Rubrik 2 Char"/>
    <w:basedOn w:val="Standardstycketeckensnitt"/>
    <w:link w:val="Rubrik2"/>
    <w:uiPriority w:val="9"/>
    <w:rPr>
      <w:rFonts w:asciiTheme="majorHAnsi" w:hAnsiTheme="majorHAnsi" w:cs="Times New Roman"/>
      <w:b/>
      <w:color w:val="9D3511" w:themeColor="accent1" w:themeShade="BF"/>
      <w:spacing w:val="20"/>
      <w:sz w:val="24"/>
      <w:szCs w:val="24"/>
    </w:rPr>
  </w:style>
  <w:style w:type="character" w:customStyle="1" w:styleId="Rubrik3Char">
    <w:name w:val="Rubrik 3 Char"/>
    <w:basedOn w:val="Standardstycketeckensnitt"/>
    <w:link w:val="Rubrik3"/>
    <w:uiPriority w:val="9"/>
    <w:rPr>
      <w:rFonts w:asciiTheme="majorHAnsi" w:hAnsiTheme="majorHAnsi" w:cs="Times New Roman"/>
      <w:b/>
      <w:color w:val="D34817" w:themeColor="accent1"/>
      <w:spacing w:val="20"/>
      <w:sz w:val="24"/>
      <w:szCs w:val="24"/>
    </w:rPr>
  </w:style>
  <w:style w:type="paragraph" w:styleId="Rubrik">
    <w:name w:val="Title"/>
    <w:basedOn w:val="Normal"/>
    <w:link w:val="RubrikChar"/>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RubrikChar">
    <w:name w:val="Rubrik Char"/>
    <w:basedOn w:val="Standardstycketeckensnitt"/>
    <w:link w:val="Rubrik"/>
    <w:uiPriority w:val="10"/>
    <w:rPr>
      <w:rFonts w:asciiTheme="majorHAnsi" w:hAnsiTheme="majorHAnsi" w:cs="Times New Roman"/>
      <w:b/>
      <w:smallCaps/>
      <w:color w:val="D34817" w:themeColor="accent1"/>
      <w:sz w:val="48"/>
      <w:szCs w:val="48"/>
    </w:rPr>
  </w:style>
  <w:style w:type="paragraph" w:styleId="Underrubrik">
    <w:name w:val="Subtitle"/>
    <w:basedOn w:val="Normal"/>
    <w:link w:val="UnderrubrikChar"/>
    <w:uiPriority w:val="11"/>
    <w:qFormat/>
    <w:pPr>
      <w:spacing w:after="480" w:line="240" w:lineRule="auto"/>
      <w:jc w:val="center"/>
    </w:pPr>
    <w:rPr>
      <w:rFonts w:asciiTheme="majorHAnsi" w:hAnsiTheme="majorHAnsi" w:cstheme="minorBidi"/>
      <w:color w:val="000000"/>
      <w:sz w:val="28"/>
      <w:szCs w:val="28"/>
    </w:rPr>
  </w:style>
  <w:style w:type="character" w:customStyle="1" w:styleId="UnderrubrikChar">
    <w:name w:val="Underrubrik Char"/>
    <w:basedOn w:val="Standardstycketeckensnitt"/>
    <w:link w:val="Underrubrik"/>
    <w:uiPriority w:val="11"/>
    <w:rPr>
      <w:rFonts w:asciiTheme="majorHAnsi" w:hAnsiTheme="majorHAnsi" w:cstheme="minorBidi"/>
      <w:sz w:val="28"/>
      <w:szCs w:val="28"/>
    </w:rPr>
  </w:style>
  <w:style w:type="paragraph" w:styleId="Sidfot">
    <w:name w:val="footer"/>
    <w:basedOn w:val="Normal"/>
    <w:link w:val="SidfotChar"/>
    <w:uiPriority w:val="99"/>
    <w:unhideWhenUsed/>
    <w:pPr>
      <w:tabs>
        <w:tab w:val="center" w:pos="4320"/>
        <w:tab w:val="right" w:pos="8640"/>
      </w:tabs>
    </w:pPr>
  </w:style>
  <w:style w:type="character" w:customStyle="1" w:styleId="SidfotChar">
    <w:name w:val="Sidfot Char"/>
    <w:basedOn w:val="Standardstycketeckensnitt"/>
    <w:link w:val="Sidfot"/>
    <w:uiPriority w:val="99"/>
    <w:rPr>
      <w:rFonts w:cs="Times New Roman"/>
      <w:color w:val="000000" w:themeColor="text1"/>
      <w:szCs w:val="20"/>
    </w:rPr>
  </w:style>
  <w:style w:type="paragraph" w:styleId="Beskrivning">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Ballongtext">
    <w:name w:val="Balloon Text"/>
    <w:basedOn w:val="Normal"/>
    <w:link w:val="BallongtextChar"/>
    <w:uiPriority w:val="99"/>
    <w:semiHidden/>
    <w:unhideWhenUsed/>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color w:val="000000" w:themeColor="text1"/>
      <w:sz w:val="16"/>
      <w:szCs w:val="16"/>
    </w:rPr>
  </w:style>
  <w:style w:type="paragraph" w:styleId="Indragetstycke">
    <w:name w:val="Block Text"/>
    <w:aliases w:val="Citatblock"/>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kenstitel">
    <w:name w:val="Book Title"/>
    <w:basedOn w:val="Standardstycketeckensnitt"/>
    <w:uiPriority w:val="33"/>
    <w:qFormat/>
    <w:rPr>
      <w:rFonts w:asciiTheme="majorHAnsi" w:hAnsiTheme="majorHAnsi" w:cs="Times New Roman"/>
      <w:i/>
      <w:color w:val="855D5D" w:themeColor="accent6"/>
      <w:sz w:val="20"/>
      <w:szCs w:val="20"/>
    </w:rPr>
  </w:style>
  <w:style w:type="character" w:styleId="Betoning">
    <w:name w:val="Emphasis"/>
    <w:uiPriority w:val="20"/>
    <w:qFormat/>
    <w:rPr>
      <w:b/>
      <w:i/>
      <w:color w:val="404040" w:themeColor="text1" w:themeTint="BF"/>
      <w:spacing w:val="2"/>
      <w:w w:val="100"/>
    </w:rPr>
  </w:style>
  <w:style w:type="paragraph" w:styleId="Sidhuvud">
    <w:name w:val="header"/>
    <w:basedOn w:val="Normal"/>
    <w:link w:val="SidhuvudChar"/>
    <w:uiPriority w:val="99"/>
    <w:unhideWhenUsed/>
    <w:pPr>
      <w:tabs>
        <w:tab w:val="center" w:pos="4320"/>
        <w:tab w:val="right" w:pos="8640"/>
      </w:tabs>
    </w:pPr>
  </w:style>
  <w:style w:type="character" w:customStyle="1" w:styleId="SidhuvudChar">
    <w:name w:val="Sidhuvud Char"/>
    <w:basedOn w:val="Standardstycketeckensnitt"/>
    <w:link w:val="Sidhuvud"/>
    <w:uiPriority w:val="99"/>
    <w:rPr>
      <w:rFonts w:cs="Times New Roman"/>
      <w:color w:val="000000" w:themeColor="text1"/>
      <w:szCs w:val="20"/>
    </w:rPr>
  </w:style>
  <w:style w:type="character" w:customStyle="1" w:styleId="Rubrik4Char">
    <w:name w:val="Rubrik 4 Char"/>
    <w:basedOn w:val="Standardstycketeckensnitt"/>
    <w:link w:val="Rubrik4"/>
    <w:uiPriority w:val="9"/>
    <w:rPr>
      <w:rFonts w:asciiTheme="majorHAnsi" w:hAnsiTheme="majorHAnsi" w:cs="Times New Roman"/>
      <w:b/>
      <w:color w:val="7B6A4D" w:themeColor="accent3" w:themeShade="BF"/>
      <w:spacing w:val="20"/>
      <w:sz w:val="24"/>
    </w:rPr>
  </w:style>
  <w:style w:type="character" w:customStyle="1" w:styleId="Rubrik5Char">
    <w:name w:val="Rubrik 5 Char"/>
    <w:basedOn w:val="Standardstycketeckensnitt"/>
    <w:link w:val="Rubrik5"/>
    <w:uiPriority w:val="9"/>
    <w:rPr>
      <w:rFonts w:asciiTheme="majorHAnsi" w:hAnsiTheme="majorHAnsi" w:cs="Times New Roman"/>
      <w:b/>
      <w:i/>
      <w:color w:val="7B6A4D" w:themeColor="accent3" w:themeShade="BF"/>
      <w:spacing w:val="20"/>
      <w:szCs w:val="26"/>
    </w:rPr>
  </w:style>
  <w:style w:type="character" w:customStyle="1" w:styleId="Rubrik6Char">
    <w:name w:val="Rubrik 6 Char"/>
    <w:basedOn w:val="Standardstycketeckensnitt"/>
    <w:link w:val="Rubrik6"/>
    <w:uiPriority w:val="9"/>
    <w:rPr>
      <w:rFonts w:asciiTheme="majorHAnsi" w:hAnsiTheme="majorHAnsi" w:cs="Times New Roman"/>
      <w:color w:val="524733" w:themeColor="accent3" w:themeShade="80"/>
      <w:spacing w:val="10"/>
      <w:sz w:val="24"/>
      <w:szCs w:val="24"/>
    </w:rPr>
  </w:style>
  <w:style w:type="character" w:customStyle="1" w:styleId="Rubrik7Char">
    <w:name w:val="Rubrik 7 Char"/>
    <w:basedOn w:val="Standardstycketeckensnitt"/>
    <w:link w:val="Rubrik7"/>
    <w:uiPriority w:val="9"/>
    <w:rPr>
      <w:rFonts w:asciiTheme="majorHAnsi" w:hAnsiTheme="majorHAnsi" w:cs="Times New Roman"/>
      <w:i/>
      <w:color w:val="524733" w:themeColor="accent3" w:themeShade="80"/>
      <w:spacing w:val="10"/>
      <w:sz w:val="24"/>
      <w:szCs w:val="24"/>
    </w:rPr>
  </w:style>
  <w:style w:type="character" w:customStyle="1" w:styleId="Rubrik8Char">
    <w:name w:val="Rubrik 8 Char"/>
    <w:basedOn w:val="Standardstycketeckensnitt"/>
    <w:link w:val="Rubrik8"/>
    <w:uiPriority w:val="9"/>
    <w:rPr>
      <w:rFonts w:asciiTheme="majorHAnsi" w:hAnsiTheme="majorHAnsi" w:cs="Times New Roman"/>
      <w:color w:val="D34817" w:themeColor="accent1"/>
      <w:spacing w:val="10"/>
      <w:szCs w:val="20"/>
    </w:rPr>
  </w:style>
  <w:style w:type="character" w:customStyle="1" w:styleId="Rubrik9Char">
    <w:name w:val="Rubrik 9 Char"/>
    <w:basedOn w:val="Standardstycketeckensnitt"/>
    <w:link w:val="Rubrik9"/>
    <w:uiPriority w:val="9"/>
    <w:rPr>
      <w:rFonts w:asciiTheme="majorHAnsi" w:hAnsiTheme="majorHAnsi" w:cs="Times New Roman"/>
      <w:i/>
      <w:color w:val="D34817" w:themeColor="accent1"/>
      <w:spacing w:val="10"/>
      <w:szCs w:val="20"/>
    </w:rPr>
  </w:style>
  <w:style w:type="character" w:styleId="Starkbetoning">
    <w:name w:val="Intense Emphasis"/>
    <w:basedOn w:val="Standardstycketeckensnitt"/>
    <w:uiPriority w:val="21"/>
    <w:qFormat/>
    <w:rPr>
      <w:rFonts w:asciiTheme="minorHAnsi" w:hAnsiTheme="minorHAnsi" w:cs="Times New Roman"/>
      <w:b/>
      <w:i/>
      <w:smallCaps/>
      <w:color w:val="9B2D1F" w:themeColor="accent2"/>
      <w:spacing w:val="2"/>
      <w:w w:val="100"/>
      <w:sz w:val="20"/>
      <w:szCs w:val="20"/>
    </w:rPr>
  </w:style>
  <w:style w:type="paragraph" w:styleId="Starktcitat">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Starkreferens">
    <w:name w:val="Intense Reference"/>
    <w:basedOn w:val="Standardstycketeckensnitt"/>
    <w:uiPriority w:val="32"/>
    <w:qFormat/>
    <w:rPr>
      <w:rFonts w:cs="Times New Roman"/>
      <w:b/>
      <w:color w:val="D34817" w:themeColor="accent1"/>
      <w:sz w:val="22"/>
      <w:szCs w:val="22"/>
      <w:u w:val="single"/>
    </w:rPr>
  </w:style>
  <w:style w:type="paragraph" w:styleId="Punktlista">
    <w:name w:val="List Bullet"/>
    <w:basedOn w:val="Normal"/>
    <w:uiPriority w:val="36"/>
    <w:unhideWhenUsed/>
    <w:qFormat/>
    <w:pPr>
      <w:numPr>
        <w:numId w:val="2"/>
      </w:numPr>
      <w:spacing w:after="0"/>
      <w:contextualSpacing/>
    </w:pPr>
  </w:style>
  <w:style w:type="paragraph" w:styleId="Punktlista2">
    <w:name w:val="List Bullet 2"/>
    <w:basedOn w:val="Normal"/>
    <w:uiPriority w:val="36"/>
    <w:unhideWhenUsed/>
    <w:qFormat/>
    <w:pPr>
      <w:numPr>
        <w:numId w:val="4"/>
      </w:numPr>
      <w:spacing w:after="0"/>
    </w:pPr>
  </w:style>
  <w:style w:type="paragraph" w:styleId="Punktlista3">
    <w:name w:val="List Bullet 3"/>
    <w:basedOn w:val="Normal"/>
    <w:uiPriority w:val="36"/>
    <w:unhideWhenUsed/>
    <w:qFormat/>
    <w:pPr>
      <w:numPr>
        <w:numId w:val="6"/>
      </w:numPr>
      <w:spacing w:after="0"/>
    </w:pPr>
  </w:style>
  <w:style w:type="paragraph" w:styleId="Punktlista4">
    <w:name w:val="List Bullet 4"/>
    <w:basedOn w:val="Normal"/>
    <w:uiPriority w:val="36"/>
    <w:unhideWhenUsed/>
    <w:qFormat/>
    <w:pPr>
      <w:numPr>
        <w:numId w:val="8"/>
      </w:numPr>
      <w:spacing w:after="0"/>
    </w:pPr>
  </w:style>
  <w:style w:type="paragraph" w:styleId="Punktlista5">
    <w:name w:val="List Bullet 5"/>
    <w:basedOn w:val="Normal"/>
    <w:uiPriority w:val="36"/>
    <w:unhideWhenUsed/>
    <w:qFormat/>
    <w:pPr>
      <w:numPr>
        <w:numId w:val="10"/>
      </w:numPr>
      <w:spacing w:after="0"/>
    </w:pPr>
  </w:style>
  <w:style w:type="paragraph" w:styleId="Ingetavstnd">
    <w:name w:val="No Spacing"/>
    <w:basedOn w:val="Normal"/>
    <w:uiPriority w:val="1"/>
    <w:qFormat/>
    <w:pPr>
      <w:spacing w:after="0" w:line="240" w:lineRule="auto"/>
    </w:pPr>
  </w:style>
  <w:style w:type="character" w:styleId="Platshllartext">
    <w:name w:val="Placeholder Text"/>
    <w:basedOn w:val="Standardstycketeckensnitt"/>
    <w:uiPriority w:val="99"/>
    <w:semiHidden/>
    <w:rPr>
      <w:color w:val="808080"/>
    </w:rPr>
  </w:style>
  <w:style w:type="paragraph" w:styleId="Citat">
    <w:name w:val="Quote"/>
    <w:basedOn w:val="Normal"/>
    <w:link w:val="CitatChar"/>
    <w:uiPriority w:val="29"/>
    <w:qFormat/>
    <w:rPr>
      <w:i/>
      <w:color w:val="808080" w:themeColor="background1" w:themeShade="80"/>
      <w:sz w:val="24"/>
    </w:rPr>
  </w:style>
  <w:style w:type="character" w:customStyle="1" w:styleId="CitatChar">
    <w:name w:val="Citat Char"/>
    <w:basedOn w:val="Standardstycketeckensnitt"/>
    <w:link w:val="Citat"/>
    <w:uiPriority w:val="29"/>
    <w:rPr>
      <w:rFonts w:cs="Times New Roman"/>
      <w:i/>
      <w:color w:val="808080" w:themeColor="background1" w:themeShade="80"/>
      <w:sz w:val="24"/>
      <w:szCs w:val="24"/>
    </w:rPr>
  </w:style>
  <w:style w:type="character" w:styleId="Stark">
    <w:name w:val="Strong"/>
    <w:uiPriority w:val="22"/>
    <w:qFormat/>
    <w:rPr>
      <w:rFonts w:asciiTheme="minorHAnsi" w:hAnsiTheme="minorHAnsi"/>
      <w:b/>
      <w:color w:val="9B2D1F" w:themeColor="accent2"/>
    </w:rPr>
  </w:style>
  <w:style w:type="character" w:styleId="Diskretbetoning">
    <w:name w:val="Subtle Emphasis"/>
    <w:basedOn w:val="Standardstycketeckensnitt"/>
    <w:uiPriority w:val="19"/>
    <w:qFormat/>
    <w:rPr>
      <w:rFonts w:asciiTheme="minorHAnsi" w:hAnsiTheme="minorHAnsi" w:cs="Times New Roman"/>
      <w:i/>
      <w:color w:val="737373" w:themeColor="text1" w:themeTint="8C"/>
      <w:spacing w:val="2"/>
      <w:w w:val="100"/>
      <w:kern w:val="0"/>
      <w:sz w:val="22"/>
      <w:szCs w:val="22"/>
    </w:rPr>
  </w:style>
  <w:style w:type="character" w:styleId="Diskretreferens">
    <w:name w:val="Subtle Reference"/>
    <w:basedOn w:val="Standardstycketeckensnitt"/>
    <w:uiPriority w:val="31"/>
    <w:qFormat/>
    <w:rPr>
      <w:rFonts w:cs="Times New Roman"/>
      <w:color w:val="737373" w:themeColor="text1" w:themeTint="8C"/>
      <w:sz w:val="22"/>
      <w:szCs w:val="22"/>
      <w:u w:val="single"/>
    </w:rPr>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1">
    <w:name w:val="toc 1"/>
    <w:basedOn w:val="Normal"/>
    <w:next w:val="Normal"/>
    <w:autoRedefine/>
    <w:uiPriority w:val="99"/>
    <w:semiHidden/>
    <w:unhideWhenUsed/>
    <w:qFormat/>
    <w:pPr>
      <w:tabs>
        <w:tab w:val="right" w:leader="dot" w:pos="8630"/>
      </w:tabs>
      <w:spacing w:after="40" w:line="240" w:lineRule="auto"/>
    </w:pPr>
    <w:rPr>
      <w:smallCaps/>
      <w:color w:val="9B2D1F" w:themeColor="accent2"/>
    </w:rPr>
  </w:style>
  <w:style w:type="paragraph" w:styleId="Innehll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Innehll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Innehll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Innehll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Innehll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Innehll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Innehll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Innehll9">
    <w:name w:val="toc 9"/>
    <w:basedOn w:val="Normal"/>
    <w:next w:val="Normal"/>
    <w:autoRedefine/>
    <w:uiPriority w:val="99"/>
    <w:semiHidden/>
    <w:unhideWhenUsed/>
    <w:qFormat/>
    <w:pPr>
      <w:tabs>
        <w:tab w:val="right" w:leader="dot" w:pos="8630"/>
      </w:tabs>
      <w:spacing w:after="40" w:line="240" w:lineRule="auto"/>
      <w:ind w:left="1760"/>
    </w:pPr>
    <w:rPr>
      <w:smallCaps/>
    </w:rPr>
  </w:style>
  <w:style w:type="paragraph" w:styleId="Liststycke">
    <w:name w:val="List Paragraph"/>
    <w:basedOn w:val="Normal"/>
    <w:uiPriority w:val="34"/>
    <w:qFormat/>
    <w:rsid w:val="009C5DD6"/>
    <w:pPr>
      <w:ind w:left="720"/>
      <w:contextualSpacing/>
    </w:pPr>
  </w:style>
  <w:style w:type="paragraph" w:styleId="Fotnotstext">
    <w:name w:val="footnote text"/>
    <w:basedOn w:val="Normal"/>
    <w:link w:val="FotnotstextChar"/>
    <w:uiPriority w:val="99"/>
    <w:semiHidden/>
    <w:unhideWhenUsed/>
    <w:rsid w:val="006C0A57"/>
    <w:pPr>
      <w:spacing w:after="0" w:line="240" w:lineRule="auto"/>
    </w:pPr>
    <w:rPr>
      <w:sz w:val="20"/>
    </w:rPr>
  </w:style>
  <w:style w:type="character" w:customStyle="1" w:styleId="FotnotstextChar">
    <w:name w:val="Fotnotstext Char"/>
    <w:basedOn w:val="Standardstycketeckensnitt"/>
    <w:link w:val="Fotnotstext"/>
    <w:uiPriority w:val="99"/>
    <w:semiHidden/>
    <w:rsid w:val="006C0A57"/>
    <w:rPr>
      <w:rFonts w:cs="Times New Roman"/>
      <w:color w:val="000000" w:themeColor="text1"/>
      <w:sz w:val="20"/>
      <w:szCs w:val="20"/>
    </w:rPr>
  </w:style>
  <w:style w:type="character" w:styleId="Fotnotsreferens">
    <w:name w:val="footnote reference"/>
    <w:basedOn w:val="Standardstycketeckensnitt"/>
    <w:uiPriority w:val="99"/>
    <w:semiHidden/>
    <w:unhideWhenUsed/>
    <w:rsid w:val="006C0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AppData\Roaming\Microsoft\Mallar\Rapport%20(stilig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D19B27BC44519A9A7163661BC5F8F"/>
        <w:category>
          <w:name w:val="Allmänt"/>
          <w:gallery w:val="placeholder"/>
        </w:category>
        <w:types>
          <w:type w:val="bbPlcHdr"/>
        </w:types>
        <w:behaviors>
          <w:behavior w:val="content"/>
        </w:behaviors>
        <w:guid w:val="{2F074013-FA4C-46B7-8340-942A49DE6304}"/>
      </w:docPartPr>
      <w:docPartBody>
        <w:p w:rsidR="00907BE0" w:rsidRDefault="00664376">
          <w:pPr>
            <w:pStyle w:val="785D19B27BC44519A9A7163661BC5F8F"/>
          </w:pPr>
          <w:r>
            <w:t>[Ange dokumentets rubrik]</w:t>
          </w:r>
        </w:p>
      </w:docPartBody>
    </w:docPart>
    <w:docPart>
      <w:docPartPr>
        <w:name w:val="0C6E80167B3B4FD2A3EB7576A247BE94"/>
        <w:category>
          <w:name w:val="Allmänt"/>
          <w:gallery w:val="placeholder"/>
        </w:category>
        <w:types>
          <w:type w:val="bbPlcHdr"/>
        </w:types>
        <w:behaviors>
          <w:behavior w:val="content"/>
        </w:behaviors>
        <w:guid w:val="{23E54F48-725A-40F0-8DA8-EFF7437FB402}"/>
      </w:docPartPr>
      <w:docPartBody>
        <w:p w:rsidR="00907BE0" w:rsidRDefault="00664376">
          <w:pPr>
            <w:pStyle w:val="0C6E80167B3B4FD2A3EB7576A247BE94"/>
          </w:pPr>
          <w:r>
            <w:t>[Ange dokumentets underrubrik]</w:t>
          </w:r>
        </w:p>
      </w:docPartBody>
    </w:docPart>
    <w:docPart>
      <w:docPartPr>
        <w:name w:val="CF6C450D5EE141C7A991A3AC8924C9B8"/>
        <w:category>
          <w:name w:val="Allmänt"/>
          <w:gallery w:val="placeholder"/>
        </w:category>
        <w:types>
          <w:type w:val="bbPlcHdr"/>
        </w:types>
        <w:behaviors>
          <w:behavior w:val="content"/>
        </w:behaviors>
        <w:guid w:val="{47988770-3A37-4DF9-A35B-FA96E0815BD6}"/>
      </w:docPartPr>
      <w:docPartBody>
        <w:p w:rsidR="00907BE0" w:rsidRDefault="00664376">
          <w:pPr>
            <w:pStyle w:val="CF6C450D5EE141C7A991A3AC8924C9B8"/>
          </w:pPr>
          <w:r>
            <w:rPr>
              <w:rFonts w:asciiTheme="majorHAnsi" w:eastAsiaTheme="majorEastAsia" w:hAnsiTheme="majorHAnsi" w:cstheme="majorBidi"/>
              <w:color w:val="FFFFFF" w:themeColor="background1"/>
              <w:sz w:val="72"/>
              <w:szCs w:val="72"/>
            </w:rPr>
            <w:t>[Ange dokumentets rubrik]</w:t>
          </w:r>
        </w:p>
      </w:docPartBody>
    </w:docPart>
    <w:docPart>
      <w:docPartPr>
        <w:name w:val="A45DBABE105A4113B7F9C07C03CBDAE1"/>
        <w:category>
          <w:name w:val="Allmänt"/>
          <w:gallery w:val="placeholder"/>
        </w:category>
        <w:types>
          <w:type w:val="bbPlcHdr"/>
        </w:types>
        <w:behaviors>
          <w:behavior w:val="content"/>
        </w:behaviors>
        <w:guid w:val="{5EAEEFE9-A85A-4BAD-B62E-4F000A8EBA93}"/>
      </w:docPartPr>
      <w:docPartBody>
        <w:p w:rsidR="00907BE0" w:rsidRDefault="00664376">
          <w:pPr>
            <w:pStyle w:val="A45DBABE105A4113B7F9C07C03CBDAE1"/>
          </w:pPr>
          <w:r>
            <w:rPr>
              <w:sz w:val="36"/>
              <w:szCs w:val="36"/>
            </w:rP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76"/>
    <w:rsid w:val="000034E7"/>
    <w:rsid w:val="001C7644"/>
    <w:rsid w:val="004733E0"/>
    <w:rsid w:val="00664376"/>
    <w:rsid w:val="00907BE0"/>
    <w:rsid w:val="00D120AF"/>
    <w:rsid w:val="00DB2169"/>
    <w:rsid w:val="00EB583F"/>
    <w:rsid w:val="00F46970"/>
    <w:rsid w:val="00F8117E"/>
    <w:rsid w:val="00FB0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28"/>
    </w:rPr>
  </w:style>
  <w:style w:type="paragraph" w:styleId="Rubrik2">
    <w:name w:val="heading 2"/>
    <w:basedOn w:val="Normal"/>
    <w:next w:val="Normal"/>
    <w:link w:val="Rubrik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4"/>
    </w:rPr>
  </w:style>
  <w:style w:type="paragraph" w:styleId="Rubrik3">
    <w:name w:val="heading 3"/>
    <w:basedOn w:val="Normal"/>
    <w:next w:val="Normal"/>
    <w:link w:val="Rubrik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5D19B27BC44519A9A7163661BC5F8F">
    <w:name w:val="785D19B27BC44519A9A7163661BC5F8F"/>
  </w:style>
  <w:style w:type="paragraph" w:customStyle="1" w:styleId="0C6E80167B3B4FD2A3EB7576A247BE94">
    <w:name w:val="0C6E80167B3B4FD2A3EB7576A247BE94"/>
  </w:style>
  <w:style w:type="character" w:customStyle="1" w:styleId="Rubrik1Char">
    <w:name w:val="Rubrik 1 Char"/>
    <w:basedOn w:val="Standardstycketeckensnitt"/>
    <w:link w:val="Rubrik1"/>
    <w:uiPriority w:val="9"/>
    <w:rPr>
      <w:rFonts w:asciiTheme="majorHAnsi" w:eastAsiaTheme="minorHAnsi" w:hAnsiTheme="majorHAnsi" w:cs="Times New Roman"/>
      <w:b/>
      <w:color w:val="0F4761" w:themeColor="accent1" w:themeShade="BF"/>
      <w:spacing w:val="20"/>
      <w:sz w:val="28"/>
      <w:szCs w:val="28"/>
    </w:rPr>
  </w:style>
  <w:style w:type="character" w:customStyle="1" w:styleId="Rubrik2Char">
    <w:name w:val="Rubrik 2 Char"/>
    <w:basedOn w:val="Standardstycketeckensnitt"/>
    <w:link w:val="Rubrik2"/>
    <w:uiPriority w:val="9"/>
    <w:rPr>
      <w:rFonts w:asciiTheme="majorHAnsi" w:eastAsiaTheme="minorHAnsi" w:hAnsiTheme="majorHAnsi" w:cs="Times New Roman"/>
      <w:b/>
      <w:color w:val="0F4761" w:themeColor="accent1" w:themeShade="BF"/>
      <w:spacing w:val="20"/>
      <w:sz w:val="24"/>
      <w:szCs w:val="24"/>
    </w:rPr>
  </w:style>
  <w:style w:type="character" w:customStyle="1" w:styleId="Rubrik3Char">
    <w:name w:val="Rubrik 3 Char"/>
    <w:basedOn w:val="Standardstycketeckensnitt"/>
    <w:link w:val="Rubrik3"/>
    <w:uiPriority w:val="9"/>
    <w:rPr>
      <w:rFonts w:asciiTheme="majorHAnsi" w:eastAsiaTheme="minorHAnsi" w:hAnsiTheme="majorHAnsi" w:cs="Times New Roman"/>
      <w:b/>
      <w:color w:val="156082" w:themeColor="accent1"/>
      <w:spacing w:val="20"/>
      <w:sz w:val="24"/>
      <w:szCs w:val="24"/>
    </w:rPr>
  </w:style>
  <w:style w:type="character" w:styleId="Platshllartext">
    <w:name w:val="Placeholder Text"/>
    <w:basedOn w:val="Standardstycketeckensnitt"/>
    <w:uiPriority w:val="99"/>
    <w:semiHidden/>
    <w:rPr>
      <w:color w:val="808080"/>
    </w:rPr>
  </w:style>
  <w:style w:type="paragraph" w:customStyle="1" w:styleId="CF6C450D5EE141C7A991A3AC8924C9B8">
    <w:name w:val="CF6C450D5EE141C7A991A3AC8924C9B8"/>
  </w:style>
  <w:style w:type="paragraph" w:customStyle="1" w:styleId="A45DBABE105A4113B7F9C07C03CBDAE1">
    <w:name w:val="A45DBABE105A4113B7F9C07C03CBD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2025-09-24T00:00:00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FE1EF-1A03-4C91-AC20-8CA4AA1EE4F6}">
  <ds:schemaRefs>
    <ds:schemaRef ds:uri="http://schemas.openxmlformats.org/officeDocument/2006/bibliography"/>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4B820453-3CF0-4EAE-81BE-B400E0BB8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(stiligt)</Template>
  <TotalTime>21</TotalTime>
  <Pages>1</Pages>
  <Words>1621</Words>
  <Characters>8593</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Avtal om läkarmedverkan i LSS bostad med särskild service, korttids- och daglig verksamhet</vt:lpstr>
      <vt:lpstr/>
    </vt:vector>
  </TitlesOfParts>
  <Company>landstingET i samverkan med kommuner och närvård I xxx (t.ex. stockholm)</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 om läkarmedverkan i LSS bostad med särskild service, korttids- och daglig verksamhet</dc:title>
  <dc:subject>Regionavtal</dc:subject>
  <dc:creator>FUB</dc:creator>
  <cp:keywords/>
  <dc:description/>
  <cp:lastModifiedBy>Nina Alander</cp:lastModifiedBy>
  <cp:revision>21</cp:revision>
  <dcterms:created xsi:type="dcterms:W3CDTF">2025-06-30T12:08:00Z</dcterms:created>
  <dcterms:modified xsi:type="dcterms:W3CDTF">2025-06-30T12:29:00Z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